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75AFBB" w14:textId="2D40BC8D" w:rsidR="00A45FE2" w:rsidRPr="0016316A" w:rsidRDefault="00A45FE2" w:rsidP="00A45FE2">
      <w:pPr>
        <w:pStyle w:val="a3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4068E1">
        <w:rPr>
          <w:noProof w:val="0"/>
          <w:sz w:val="24"/>
        </w:rPr>
        <w:t>8</w:t>
      </w:r>
      <w:r w:rsidR="00D63011">
        <w:rPr>
          <w:rFonts w:hint="eastAsia"/>
          <w:noProof w:val="0"/>
          <w:sz w:val="24"/>
        </w:rPr>
        <w:t>4</w:t>
      </w:r>
      <w:r w:rsidR="00A31ECC">
        <w:rPr>
          <w:rFonts w:hint="eastAsia"/>
          <w:noProof w:val="0"/>
          <w:sz w:val="24"/>
        </w:rPr>
        <w:t>bis</w:t>
      </w:r>
      <w:r w:rsidRPr="0016316A">
        <w:rPr>
          <w:rFonts w:cs="Arial"/>
          <w:bCs/>
          <w:noProof w:val="0"/>
          <w:sz w:val="24"/>
        </w:rPr>
        <w:tab/>
      </w:r>
      <w:r w:rsidR="00415106" w:rsidRPr="00415106">
        <w:rPr>
          <w:rFonts w:cs="Arial"/>
          <w:bCs/>
          <w:noProof w:val="0"/>
          <w:sz w:val="24"/>
        </w:rPr>
        <w:t>R4-1710994</w:t>
      </w:r>
    </w:p>
    <w:p w14:paraId="7FE3607D" w14:textId="16084F43" w:rsidR="00A45FE2" w:rsidRPr="00CB69BA" w:rsidRDefault="00A31ECC" w:rsidP="00A45FE2">
      <w:pPr>
        <w:pStyle w:val="a3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Dubrovnik</w:t>
      </w:r>
      <w:r w:rsidR="004068E1">
        <w:rPr>
          <w:noProof w:val="0"/>
          <w:sz w:val="24"/>
        </w:rPr>
        <w:t xml:space="preserve">, </w:t>
      </w:r>
      <w:r>
        <w:rPr>
          <w:rFonts w:hint="eastAsia"/>
          <w:noProof w:val="0"/>
          <w:sz w:val="24"/>
        </w:rPr>
        <w:t>Croatia</w:t>
      </w:r>
      <w:r w:rsidR="004068E1">
        <w:rPr>
          <w:noProof w:val="0"/>
          <w:sz w:val="24"/>
        </w:rPr>
        <w:t xml:space="preserve">, </w:t>
      </w:r>
      <w:r>
        <w:rPr>
          <w:rFonts w:hint="eastAsia"/>
          <w:noProof w:val="0"/>
          <w:sz w:val="24"/>
        </w:rPr>
        <w:t>9</w:t>
      </w:r>
      <w:r w:rsidR="004068E1">
        <w:rPr>
          <w:noProof w:val="0"/>
          <w:sz w:val="24"/>
        </w:rPr>
        <w:t xml:space="preserve"> – </w:t>
      </w:r>
      <w:r>
        <w:rPr>
          <w:rFonts w:hint="eastAsia"/>
          <w:noProof w:val="0"/>
          <w:sz w:val="24"/>
        </w:rPr>
        <w:t>13</w:t>
      </w:r>
      <w:r w:rsidR="004068E1">
        <w:rPr>
          <w:noProof w:val="0"/>
          <w:sz w:val="24"/>
        </w:rPr>
        <w:t xml:space="preserve"> </w:t>
      </w:r>
      <w:r>
        <w:rPr>
          <w:rFonts w:hint="eastAsia"/>
          <w:noProof w:val="0"/>
          <w:sz w:val="24"/>
        </w:rPr>
        <w:t>Oct</w:t>
      </w:r>
      <w:r w:rsidR="004068E1">
        <w:rPr>
          <w:noProof w:val="0"/>
          <w:sz w:val="24"/>
        </w:rPr>
        <w:t>, 2017</w:t>
      </w:r>
    </w:p>
    <w:p w14:paraId="20216877" w14:textId="77777777" w:rsidR="00CD4C7B" w:rsidRPr="005A25D2" w:rsidRDefault="00CD4C7B" w:rsidP="00CD4C7B">
      <w:pPr>
        <w:pStyle w:val="a3"/>
        <w:rPr>
          <w:bCs/>
          <w:noProof w:val="0"/>
          <w:sz w:val="24"/>
        </w:rPr>
      </w:pPr>
    </w:p>
    <w:p w14:paraId="135F8D8A" w14:textId="77777777" w:rsidR="00F01DEA" w:rsidRDefault="00CD4C7B" w:rsidP="00F01DEA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eastAsia="ja-JP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F01DEA">
        <w:rPr>
          <w:rFonts w:ascii="Arial" w:hAnsi="Arial" w:cs="Arial" w:hint="eastAsia"/>
          <w:b/>
          <w:bCs/>
          <w:sz w:val="24"/>
          <w:lang w:eastAsia="ja-JP"/>
        </w:rPr>
        <w:t>NTT DOCOMO, INC.</w:t>
      </w:r>
    </w:p>
    <w:p w14:paraId="428E7CBA" w14:textId="2E024A5D" w:rsidR="00C2575A" w:rsidRPr="00D35B9D" w:rsidRDefault="006A0B35" w:rsidP="00C2575A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5254B9">
        <w:rPr>
          <w:rFonts w:ascii="Arial" w:hAnsi="Arial" w:cs="Arial" w:hint="eastAsia"/>
          <w:b/>
          <w:bCs/>
          <w:sz w:val="24"/>
          <w:lang w:eastAsia="ja-JP"/>
        </w:rPr>
        <w:t>Discussion for</w:t>
      </w:r>
      <w:r w:rsidR="00D63011">
        <w:rPr>
          <w:rFonts w:ascii="Arial" w:hAnsi="Arial" w:cs="Arial" w:hint="eastAsia"/>
          <w:b/>
          <w:bCs/>
          <w:sz w:val="24"/>
          <w:lang w:eastAsia="ja-JP"/>
        </w:rPr>
        <w:t xml:space="preserve"> determin</w:t>
      </w:r>
      <w:r w:rsidR="005254B9">
        <w:rPr>
          <w:rFonts w:ascii="Arial" w:hAnsi="Arial" w:cs="Arial" w:hint="eastAsia"/>
          <w:b/>
          <w:bCs/>
          <w:sz w:val="24"/>
          <w:lang w:eastAsia="ja-JP"/>
        </w:rPr>
        <w:t>ing</w:t>
      </w:r>
      <w:r w:rsidR="00D63011">
        <w:rPr>
          <w:rFonts w:ascii="Arial" w:hAnsi="Arial" w:cs="Arial" w:hint="eastAsia"/>
          <w:b/>
          <w:bCs/>
          <w:sz w:val="24"/>
          <w:lang w:eastAsia="ja-JP"/>
        </w:rPr>
        <w:t xml:space="preserve"> the value of </w:t>
      </w:r>
      <w:r w:rsidR="00D63011">
        <w:rPr>
          <w:rFonts w:ascii="Arial" w:hAnsi="Arial" w:cs="Arial"/>
          <w:b/>
          <w:bCs/>
          <w:sz w:val="24"/>
          <w:lang w:eastAsia="ja-JP"/>
        </w:rPr>
        <w:t>“</w:t>
      </w:r>
      <w:r w:rsidR="00D63011">
        <w:rPr>
          <w:rFonts w:ascii="Arial" w:hAnsi="Arial" w:cs="Arial" w:hint="eastAsia"/>
          <w:b/>
          <w:bCs/>
          <w:sz w:val="24"/>
          <w:lang w:eastAsia="ja-JP"/>
        </w:rPr>
        <w:t>d</w:t>
      </w:r>
      <w:r w:rsidR="00D63011">
        <w:rPr>
          <w:rFonts w:ascii="Arial" w:hAnsi="Arial" w:cs="Arial"/>
          <w:b/>
          <w:bCs/>
          <w:sz w:val="24"/>
          <w:lang w:eastAsia="ja-JP"/>
        </w:rPr>
        <w:t>”</w:t>
      </w:r>
      <w:r w:rsidR="00D63011">
        <w:rPr>
          <w:rFonts w:ascii="Arial" w:hAnsi="Arial" w:cs="Arial" w:hint="eastAsia"/>
          <w:b/>
          <w:bCs/>
          <w:sz w:val="24"/>
          <w:lang w:eastAsia="ja-JP"/>
        </w:rPr>
        <w:t xml:space="preserve"> for co-location</w:t>
      </w:r>
    </w:p>
    <w:p w14:paraId="28325425" w14:textId="2C1A9E70" w:rsidR="00143DD8" w:rsidRPr="008A14F1" w:rsidRDefault="00143DD8" w:rsidP="00C2575A">
      <w:pPr>
        <w:tabs>
          <w:tab w:val="left" w:pos="1985"/>
        </w:tabs>
        <w:spacing w:after="120"/>
        <w:ind w:left="1985" w:hanging="1985"/>
        <w:rPr>
          <w:rFonts w:ascii="Arial" w:hAnsi="Arial" w:cs="Arial"/>
          <w:lang w:val="en-US"/>
        </w:rPr>
      </w:pPr>
      <w:r w:rsidRPr="008A14F1">
        <w:rPr>
          <w:rFonts w:ascii="Arial" w:hAnsi="Arial" w:cs="Arial"/>
          <w:b/>
          <w:bCs/>
          <w:sz w:val="24"/>
        </w:rPr>
        <w:t>Agenda item:</w:t>
      </w:r>
      <w:r w:rsidRPr="008A14F1">
        <w:rPr>
          <w:rFonts w:ascii="Arial" w:hAnsi="Arial" w:cs="Arial"/>
          <w:b/>
          <w:bCs/>
          <w:sz w:val="24"/>
        </w:rPr>
        <w:tab/>
      </w:r>
      <w:r w:rsidR="004C54C0">
        <w:rPr>
          <w:rFonts w:ascii="Arial" w:hAnsi="Arial" w:cs="Arial" w:hint="eastAsia"/>
          <w:b/>
          <w:bCs/>
          <w:sz w:val="24"/>
          <w:lang w:eastAsia="ja-JP"/>
        </w:rPr>
        <w:t>8</w:t>
      </w:r>
      <w:r w:rsidR="002E1D30">
        <w:rPr>
          <w:rFonts w:ascii="Arial" w:hAnsi="Arial" w:cs="Arial" w:hint="eastAsia"/>
          <w:b/>
          <w:bCs/>
          <w:sz w:val="24"/>
          <w:lang w:eastAsia="ja-JP"/>
        </w:rPr>
        <w:t>.</w:t>
      </w:r>
      <w:r w:rsidR="004C54C0">
        <w:rPr>
          <w:rFonts w:ascii="Arial" w:hAnsi="Arial" w:cs="Arial" w:hint="eastAsia"/>
          <w:b/>
          <w:bCs/>
          <w:sz w:val="24"/>
          <w:lang w:eastAsia="ja-JP"/>
        </w:rPr>
        <w:t>27</w:t>
      </w:r>
      <w:r w:rsidR="002E1D30">
        <w:rPr>
          <w:rFonts w:ascii="Arial" w:hAnsi="Arial" w:cs="Arial" w:hint="eastAsia"/>
          <w:b/>
          <w:bCs/>
          <w:sz w:val="24"/>
          <w:lang w:eastAsia="ja-JP"/>
        </w:rPr>
        <w:t>.</w:t>
      </w:r>
      <w:r w:rsidR="004C54C0">
        <w:rPr>
          <w:rFonts w:ascii="Arial" w:hAnsi="Arial" w:cs="Arial" w:hint="eastAsia"/>
          <w:b/>
          <w:bCs/>
          <w:sz w:val="24"/>
          <w:lang w:eastAsia="ja-JP"/>
        </w:rPr>
        <w:t>3</w:t>
      </w:r>
      <w:r w:rsidR="002E1D30">
        <w:rPr>
          <w:rFonts w:ascii="Arial" w:hAnsi="Arial" w:cs="Arial" w:hint="eastAsia"/>
          <w:b/>
          <w:bCs/>
          <w:sz w:val="24"/>
          <w:lang w:eastAsia="ja-JP"/>
        </w:rPr>
        <w:t>.</w:t>
      </w:r>
      <w:r w:rsidR="004C54C0">
        <w:rPr>
          <w:rFonts w:ascii="Arial" w:hAnsi="Arial" w:cs="Arial" w:hint="eastAsia"/>
          <w:b/>
          <w:bCs/>
          <w:sz w:val="24"/>
          <w:lang w:eastAsia="ja-JP"/>
        </w:rPr>
        <w:t>1</w:t>
      </w:r>
    </w:p>
    <w:p w14:paraId="62346435" w14:textId="3DEA3CEE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eastAsia="ja-JP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0E1B79">
        <w:rPr>
          <w:rFonts w:ascii="Arial" w:hAnsi="Arial" w:cs="Arial" w:hint="eastAsia"/>
          <w:b/>
          <w:bCs/>
          <w:sz w:val="24"/>
          <w:lang w:eastAsia="ja-JP"/>
        </w:rPr>
        <w:t>Approval</w:t>
      </w:r>
    </w:p>
    <w:p w14:paraId="0EF51EF2" w14:textId="77777777"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07555AA4" w14:textId="1DB2DEDF" w:rsidR="00EF4877" w:rsidRPr="00A31ECC" w:rsidRDefault="008B0BF7" w:rsidP="00A31ECC">
      <w:pPr>
        <w:spacing w:after="0"/>
        <w:ind w:firstLineChars="50" w:firstLine="100"/>
        <w:rPr>
          <w:lang w:eastAsia="ja-JP"/>
        </w:rPr>
      </w:pPr>
      <w:r w:rsidRPr="00EF4877">
        <w:rPr>
          <w:bCs/>
          <w:lang w:eastAsia="ja-JP"/>
        </w:rPr>
        <w:t xml:space="preserve">In the RAN4 </w:t>
      </w:r>
      <w:r w:rsidRPr="000376DD">
        <w:rPr>
          <w:bCs/>
          <w:lang w:eastAsia="ja-JP"/>
        </w:rPr>
        <w:t>meeting #8</w:t>
      </w:r>
      <w:r w:rsidR="00A31ECC">
        <w:rPr>
          <w:rFonts w:hint="eastAsia"/>
          <w:bCs/>
          <w:lang w:eastAsia="ja-JP"/>
        </w:rPr>
        <w:t>4</w:t>
      </w:r>
      <w:r w:rsidRPr="000376DD">
        <w:rPr>
          <w:bCs/>
          <w:lang w:eastAsia="ja-JP"/>
        </w:rPr>
        <w:t xml:space="preserve">, </w:t>
      </w:r>
      <w:r w:rsidR="00A31ECC">
        <w:rPr>
          <w:rFonts w:hint="eastAsia"/>
          <w:bCs/>
          <w:lang w:eastAsia="ja-JP"/>
        </w:rPr>
        <w:t xml:space="preserve">a WF was approved for discussing co-location </w:t>
      </w:r>
      <w:r w:rsidR="000E1B79">
        <w:rPr>
          <w:rFonts w:hint="eastAsia"/>
          <w:bCs/>
          <w:lang w:eastAsia="ja-JP"/>
        </w:rPr>
        <w:t xml:space="preserve">requirements </w:t>
      </w:r>
      <w:r w:rsidR="00A31ECC">
        <w:rPr>
          <w:rFonts w:hint="eastAsia"/>
          <w:lang w:eastAsia="ja-JP"/>
        </w:rPr>
        <w:t>[1]. In the WF,</w:t>
      </w:r>
      <w:r w:rsidR="00450C79">
        <w:rPr>
          <w:rFonts w:hint="eastAsia"/>
          <w:bCs/>
          <w:lang w:eastAsia="ja-JP"/>
        </w:rPr>
        <w:t xml:space="preserve"> the </w:t>
      </w:r>
      <w:r w:rsidR="00A31ECC">
        <w:rPr>
          <w:rFonts w:hint="eastAsia"/>
          <w:bCs/>
          <w:lang w:eastAsia="ja-JP"/>
        </w:rPr>
        <w:t xml:space="preserve">value of the </w:t>
      </w:r>
      <w:r w:rsidR="00450C79">
        <w:rPr>
          <w:rFonts w:hint="eastAsia"/>
          <w:bCs/>
          <w:lang w:eastAsia="ja-JP"/>
        </w:rPr>
        <w:t xml:space="preserve">distance </w:t>
      </w:r>
      <w:r w:rsidR="00D63011">
        <w:rPr>
          <w:rFonts w:hint="eastAsia"/>
          <w:bCs/>
          <w:lang w:eastAsia="ja-JP"/>
        </w:rPr>
        <w:t>between AAS-BS and co-lo</w:t>
      </w:r>
      <w:r w:rsidR="00450C79">
        <w:rPr>
          <w:rFonts w:hint="eastAsia"/>
          <w:bCs/>
          <w:lang w:eastAsia="ja-JP"/>
        </w:rPr>
        <w:t xml:space="preserve">cation reference antenna, d, has not been </w:t>
      </w:r>
      <w:r w:rsidR="00E212D0">
        <w:rPr>
          <w:rFonts w:hint="eastAsia"/>
          <w:bCs/>
          <w:lang w:eastAsia="ja-JP"/>
        </w:rPr>
        <w:t>agreed</w:t>
      </w:r>
      <w:r w:rsidR="00450C79">
        <w:rPr>
          <w:rFonts w:hint="eastAsia"/>
          <w:bCs/>
          <w:lang w:eastAsia="ja-JP"/>
        </w:rPr>
        <w:t xml:space="preserve"> yet. </w:t>
      </w:r>
      <w:r w:rsidR="00EF4877" w:rsidRPr="00EF4877">
        <w:rPr>
          <w:rFonts w:hint="eastAsia"/>
          <w:bCs/>
          <w:lang w:eastAsia="ja-JP"/>
        </w:rPr>
        <w:t xml:space="preserve">This contribution </w:t>
      </w:r>
      <w:r w:rsidR="00A31ECC">
        <w:rPr>
          <w:rFonts w:hint="eastAsia"/>
          <w:bCs/>
          <w:lang w:eastAsia="ja-JP"/>
        </w:rPr>
        <w:t xml:space="preserve">proposes the specific value of d </w:t>
      </w:r>
      <w:r w:rsidR="00EF4877" w:rsidRPr="00EF4877">
        <w:rPr>
          <w:rFonts w:hint="eastAsia"/>
          <w:bCs/>
          <w:lang w:eastAsia="ja-JP"/>
        </w:rPr>
        <w:t xml:space="preserve">for Rel-15 </w:t>
      </w:r>
      <w:proofErr w:type="spellStart"/>
      <w:r w:rsidR="00EF4877" w:rsidRPr="00EF4877">
        <w:rPr>
          <w:rFonts w:hint="eastAsia"/>
          <w:bCs/>
          <w:lang w:eastAsia="ja-JP"/>
        </w:rPr>
        <w:t>eAAS</w:t>
      </w:r>
      <w:proofErr w:type="spellEnd"/>
      <w:r w:rsidR="00EF4877" w:rsidRPr="00EF4877">
        <w:rPr>
          <w:rFonts w:hint="eastAsia"/>
          <w:bCs/>
          <w:lang w:eastAsia="ja-JP"/>
        </w:rPr>
        <w:t xml:space="preserve"> BS.</w:t>
      </w:r>
    </w:p>
    <w:p w14:paraId="16A9DD05" w14:textId="04946D1B" w:rsidR="00831B65" w:rsidRDefault="00C608C8" w:rsidP="00FA5286">
      <w:pPr>
        <w:pStyle w:val="1"/>
        <w:rPr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Discussion</w:t>
      </w:r>
    </w:p>
    <w:p w14:paraId="08962B0B" w14:textId="154B3A66" w:rsidR="00365A11" w:rsidRDefault="00365A11" w:rsidP="00365A11">
      <w:pPr>
        <w:spacing w:after="0"/>
        <w:rPr>
          <w:sz w:val="18"/>
          <w:lang w:val="en-US" w:eastAsia="ja-JP"/>
        </w:rPr>
      </w:pPr>
    </w:p>
    <w:p w14:paraId="6E72407E" w14:textId="06488CFD" w:rsidR="006B6957" w:rsidRDefault="00EF1E6D" w:rsidP="00365A11">
      <w:pPr>
        <w:spacing w:after="0"/>
        <w:rPr>
          <w:lang w:eastAsia="ja-JP"/>
        </w:rPr>
      </w:pPr>
      <w:r>
        <w:rPr>
          <w:rFonts w:hint="eastAsia"/>
          <w:lang w:eastAsia="ja-JP"/>
        </w:rPr>
        <w:t>T</w:t>
      </w:r>
      <w:r w:rsidR="008C2893">
        <w:rPr>
          <w:rFonts w:hint="eastAsia"/>
          <w:lang w:eastAsia="ja-JP"/>
        </w:rPr>
        <w:t xml:space="preserve">he distance </w:t>
      </w:r>
      <w:r w:rsidR="00C90997">
        <w:rPr>
          <w:rFonts w:hint="eastAsia"/>
          <w:lang w:eastAsia="ja-JP"/>
        </w:rPr>
        <w:t>between the AAS-BS and the co-location reference antenna</w:t>
      </w:r>
      <w:r>
        <w:rPr>
          <w:rFonts w:hint="eastAsia"/>
          <w:lang w:eastAsia="ja-JP"/>
        </w:rPr>
        <w:t xml:space="preserve">, d, </w:t>
      </w:r>
      <w:r w:rsidR="00450C79">
        <w:rPr>
          <w:rFonts w:hint="eastAsia"/>
          <w:lang w:eastAsia="ja-JP"/>
        </w:rPr>
        <w:t>wa</w:t>
      </w:r>
      <w:r>
        <w:rPr>
          <w:rFonts w:hint="eastAsia"/>
          <w:lang w:eastAsia="ja-JP"/>
        </w:rPr>
        <w:t xml:space="preserve">s defined as the distance between the edges of the AAS-BS enclosure </w:t>
      </w:r>
      <w:r w:rsidR="00450C79">
        <w:rPr>
          <w:rFonts w:hint="eastAsia"/>
          <w:lang w:eastAsia="ja-JP"/>
        </w:rPr>
        <w:t>and the edge of the co-location reference antenna enclosure i</w:t>
      </w:r>
      <w:r w:rsidR="005254B9">
        <w:rPr>
          <w:rFonts w:hint="eastAsia"/>
          <w:lang w:eastAsia="ja-JP"/>
        </w:rPr>
        <w:t xml:space="preserve">n the </w:t>
      </w:r>
      <w:proofErr w:type="gramStart"/>
      <w:r w:rsidR="00BC1B9A">
        <w:rPr>
          <w:rFonts w:hint="eastAsia"/>
          <w:lang w:eastAsia="ja-JP"/>
        </w:rPr>
        <w:t>WF(</w:t>
      </w:r>
      <w:proofErr w:type="gramEnd"/>
      <w:r w:rsidR="00BC1B9A" w:rsidRPr="00E54D12">
        <w:rPr>
          <w:rFonts w:hint="eastAsia"/>
          <w:lang w:eastAsia="ja-JP"/>
        </w:rPr>
        <w:t>R4-</w:t>
      </w:r>
      <w:r w:rsidR="00BC1B9A" w:rsidRPr="00E54D12">
        <w:rPr>
          <w:lang w:eastAsia="ja-JP"/>
        </w:rPr>
        <w:t>170</w:t>
      </w:r>
      <w:r w:rsidR="005254B9">
        <w:rPr>
          <w:rFonts w:hint="eastAsia"/>
          <w:lang w:eastAsia="ja-JP"/>
        </w:rPr>
        <w:t>6133</w:t>
      </w:r>
      <w:r w:rsidR="00BC1B9A" w:rsidRPr="00E54D12">
        <w:rPr>
          <w:rFonts w:hint="eastAsia"/>
          <w:lang w:eastAsia="ja-JP"/>
        </w:rPr>
        <w:t xml:space="preserve"> [</w:t>
      </w:r>
      <w:r w:rsidR="00A31ECC">
        <w:rPr>
          <w:rFonts w:hint="eastAsia"/>
          <w:lang w:eastAsia="ja-JP"/>
        </w:rPr>
        <w:t>2</w:t>
      </w:r>
      <w:r w:rsidR="00BC1B9A" w:rsidRPr="00E54D12">
        <w:rPr>
          <w:rFonts w:hint="eastAsia"/>
          <w:lang w:eastAsia="ja-JP"/>
        </w:rPr>
        <w:t>]</w:t>
      </w:r>
      <w:r w:rsidR="00BC1B9A">
        <w:rPr>
          <w:rFonts w:hint="eastAsia"/>
          <w:lang w:eastAsia="ja-JP"/>
        </w:rPr>
        <w:t>)</w:t>
      </w:r>
      <w:r w:rsidR="00450C79">
        <w:rPr>
          <w:rFonts w:hint="eastAsia"/>
          <w:lang w:eastAsia="ja-JP"/>
        </w:rPr>
        <w:t xml:space="preserve">. It is desired that the value of d is set in order to achieve that the co-location requirement for OTA is equivalent to </w:t>
      </w:r>
      <w:r w:rsidR="00B00C17">
        <w:rPr>
          <w:rFonts w:hint="eastAsia"/>
          <w:lang w:eastAsia="ja-JP"/>
        </w:rPr>
        <w:t xml:space="preserve">conducted requirements in Rel-13 that are based on the co-location </w:t>
      </w:r>
      <w:r w:rsidR="00B00C17">
        <w:rPr>
          <w:lang w:eastAsia="ja-JP"/>
        </w:rPr>
        <w:t>scenario</w:t>
      </w:r>
      <w:r w:rsidR="00B00C17">
        <w:rPr>
          <w:rFonts w:hint="eastAsia"/>
          <w:lang w:eastAsia="ja-JP"/>
        </w:rPr>
        <w:t>.</w:t>
      </w:r>
      <w:r w:rsidR="00450C79">
        <w:rPr>
          <w:rFonts w:hint="eastAsia"/>
          <w:lang w:eastAsia="ja-JP"/>
        </w:rPr>
        <w:t>.</w:t>
      </w:r>
      <w:r w:rsidR="00074563" w:rsidRPr="00E54D12">
        <w:rPr>
          <w:rFonts w:hint="eastAsia"/>
          <w:lang w:eastAsia="ja-JP"/>
        </w:rPr>
        <w:t xml:space="preserve"> </w:t>
      </w:r>
      <w:r w:rsidR="004911E3">
        <w:rPr>
          <w:rFonts w:hint="eastAsia"/>
          <w:lang w:eastAsia="ja-JP"/>
        </w:rPr>
        <w:t xml:space="preserve">In </w:t>
      </w:r>
      <w:r w:rsidR="004C7549">
        <w:rPr>
          <w:rFonts w:hint="eastAsia"/>
          <w:lang w:eastAsia="ja-JP"/>
        </w:rPr>
        <w:t xml:space="preserve">the Section 2.1 of </w:t>
      </w:r>
      <w:r w:rsidR="004911E3">
        <w:rPr>
          <w:rFonts w:hint="eastAsia"/>
          <w:lang w:eastAsia="ja-JP"/>
        </w:rPr>
        <w:t>R4-17</w:t>
      </w:r>
      <w:r w:rsidR="00A31ECC">
        <w:rPr>
          <w:rFonts w:hint="eastAsia"/>
          <w:lang w:eastAsia="ja-JP"/>
        </w:rPr>
        <w:t>0</w:t>
      </w:r>
      <w:r w:rsidR="004911E3">
        <w:rPr>
          <w:rFonts w:hint="eastAsia"/>
          <w:lang w:eastAsia="ja-JP"/>
        </w:rPr>
        <w:t>5647[</w:t>
      </w:r>
      <w:r w:rsidR="00A31ECC">
        <w:rPr>
          <w:rFonts w:hint="eastAsia"/>
          <w:lang w:eastAsia="ja-JP"/>
        </w:rPr>
        <w:t>3</w:t>
      </w:r>
      <w:r w:rsidR="004911E3">
        <w:rPr>
          <w:rFonts w:hint="eastAsia"/>
          <w:lang w:eastAsia="ja-JP"/>
        </w:rPr>
        <w:t xml:space="preserve">], 0.25 m of </w:t>
      </w:r>
      <w:r w:rsidR="004C7549">
        <w:rPr>
          <w:rFonts w:hint="eastAsia"/>
          <w:lang w:eastAsia="ja-JP"/>
        </w:rPr>
        <w:t xml:space="preserve">distance between the horizontally co-located two antennas </w:t>
      </w:r>
      <w:r w:rsidR="009B00D7">
        <w:rPr>
          <w:rFonts w:hint="eastAsia"/>
          <w:lang w:eastAsia="ja-JP"/>
        </w:rPr>
        <w:t>was obtained to achieve</w:t>
      </w:r>
      <w:r w:rsidR="004C7549">
        <w:rPr>
          <w:rFonts w:hint="eastAsia"/>
          <w:lang w:eastAsia="ja-JP"/>
        </w:rPr>
        <w:t xml:space="preserve"> nearly 30 dB coupling</w:t>
      </w:r>
      <w:r w:rsidR="009B00D7">
        <w:rPr>
          <w:rFonts w:hint="eastAsia"/>
          <w:lang w:eastAsia="ja-JP"/>
        </w:rPr>
        <w:t xml:space="preserve"> based on the </w:t>
      </w:r>
      <w:r w:rsidR="00A31ECC">
        <w:rPr>
          <w:rFonts w:hint="eastAsia"/>
          <w:lang w:eastAsia="ja-JP"/>
        </w:rPr>
        <w:t>analysis</w:t>
      </w:r>
      <w:r w:rsidR="009B00D7">
        <w:rPr>
          <w:rFonts w:hint="eastAsia"/>
          <w:lang w:eastAsia="ja-JP"/>
        </w:rPr>
        <w:t xml:space="preserve"> by [</w:t>
      </w:r>
      <w:r w:rsidR="00A31ECC">
        <w:rPr>
          <w:rFonts w:hint="eastAsia"/>
          <w:lang w:eastAsia="ja-JP"/>
        </w:rPr>
        <w:t>4</w:t>
      </w:r>
      <w:r w:rsidR="009B00D7">
        <w:rPr>
          <w:rFonts w:hint="eastAsia"/>
          <w:lang w:eastAsia="ja-JP"/>
        </w:rPr>
        <w:t>]</w:t>
      </w:r>
      <w:r w:rsidR="004C7549">
        <w:rPr>
          <w:rFonts w:hint="eastAsia"/>
          <w:lang w:eastAsia="ja-JP"/>
        </w:rPr>
        <w:t>.</w:t>
      </w:r>
      <w:r w:rsidR="009B00D7">
        <w:rPr>
          <w:rFonts w:hint="eastAsia"/>
          <w:lang w:eastAsia="ja-JP"/>
        </w:rPr>
        <w:t xml:space="preserve"> Therefore, this </w:t>
      </w:r>
      <w:r w:rsidR="00A31ECC">
        <w:rPr>
          <w:rFonts w:hint="eastAsia"/>
          <w:lang w:eastAsia="ja-JP"/>
        </w:rPr>
        <w:t xml:space="preserve">paper </w:t>
      </w:r>
      <w:r w:rsidR="009B00D7">
        <w:rPr>
          <w:rFonts w:hint="eastAsia"/>
          <w:lang w:eastAsia="ja-JP"/>
        </w:rPr>
        <w:t>discuss</w:t>
      </w:r>
      <w:r w:rsidR="00A31ECC">
        <w:rPr>
          <w:rFonts w:hint="eastAsia"/>
          <w:lang w:eastAsia="ja-JP"/>
        </w:rPr>
        <w:t>es</w:t>
      </w:r>
      <w:r w:rsidR="009B00D7">
        <w:rPr>
          <w:rFonts w:hint="eastAsia"/>
          <w:lang w:eastAsia="ja-JP"/>
        </w:rPr>
        <w:t xml:space="preserve"> </w:t>
      </w:r>
      <w:r w:rsidR="00A31ECC">
        <w:rPr>
          <w:rFonts w:hint="eastAsia"/>
          <w:lang w:eastAsia="ja-JP"/>
        </w:rPr>
        <w:t xml:space="preserve">the value d to achieve </w:t>
      </w:r>
      <w:r w:rsidR="006B6957">
        <w:rPr>
          <w:rFonts w:hint="eastAsia"/>
          <w:lang w:eastAsia="ja-JP"/>
        </w:rPr>
        <w:t xml:space="preserve">30 dB of coupling </w:t>
      </w:r>
      <w:r w:rsidR="000E1B79">
        <w:rPr>
          <w:rFonts w:hint="eastAsia"/>
          <w:lang w:eastAsia="ja-JP"/>
        </w:rPr>
        <w:t xml:space="preserve">with consideration of polarization </w:t>
      </w:r>
      <w:r w:rsidR="006B6957">
        <w:rPr>
          <w:rFonts w:hint="eastAsia"/>
          <w:lang w:eastAsia="ja-JP"/>
        </w:rPr>
        <w:t xml:space="preserve">when two identical antennas are </w:t>
      </w:r>
      <w:r w:rsidR="00A31ECC">
        <w:rPr>
          <w:rFonts w:hint="eastAsia"/>
          <w:lang w:eastAsia="ja-JP"/>
        </w:rPr>
        <w:t>co-</w:t>
      </w:r>
      <w:r w:rsidR="006B6957">
        <w:rPr>
          <w:rFonts w:hint="eastAsia"/>
          <w:lang w:eastAsia="ja-JP"/>
        </w:rPr>
        <w:t>located horizontally</w:t>
      </w:r>
      <w:r w:rsidR="00A31ECC">
        <w:rPr>
          <w:rFonts w:hint="eastAsia"/>
          <w:lang w:eastAsia="ja-JP"/>
        </w:rPr>
        <w:t>.</w:t>
      </w:r>
    </w:p>
    <w:p w14:paraId="75DA6E30" w14:textId="00230C7D" w:rsidR="00623A07" w:rsidRDefault="00623A07" w:rsidP="00365A11">
      <w:pPr>
        <w:spacing w:after="0"/>
        <w:rPr>
          <w:lang w:eastAsia="ja-JP"/>
        </w:rPr>
      </w:pPr>
    </w:p>
    <w:p w14:paraId="5BA2D081" w14:textId="02099237" w:rsidR="006B6957" w:rsidRDefault="006D2DCB" w:rsidP="006D2DCB">
      <w:pPr>
        <w:pStyle w:val="4"/>
        <w:rPr>
          <w:lang w:eastAsia="ja-JP"/>
        </w:rPr>
      </w:pPr>
      <w:r>
        <w:rPr>
          <w:rFonts w:hint="eastAsia"/>
          <w:lang w:eastAsia="ja-JP"/>
        </w:rPr>
        <w:t xml:space="preserve">2.1 </w:t>
      </w:r>
      <w:r w:rsidR="00A31ECC">
        <w:rPr>
          <w:rFonts w:hint="eastAsia"/>
          <w:lang w:eastAsia="ja-JP"/>
        </w:rPr>
        <w:t>Antenna polarization</w:t>
      </w:r>
    </w:p>
    <w:p w14:paraId="05F10407" w14:textId="77777777" w:rsidR="00DF6551" w:rsidRDefault="00311E88" w:rsidP="0084586A">
      <w:pPr>
        <w:spacing w:after="0"/>
        <w:ind w:firstLineChars="50" w:firstLine="100"/>
        <w:jc w:val="center"/>
        <w:rPr>
          <w:lang w:eastAsia="ja-JP"/>
        </w:rPr>
      </w:pPr>
      <w:r w:rsidRPr="00311E88">
        <w:rPr>
          <w:noProof/>
          <w:lang w:val="en-US" w:eastAsia="ja-JP"/>
        </w:rPr>
        <w:drawing>
          <wp:inline distT="0" distB="0" distL="0" distR="0" wp14:anchorId="530B3819" wp14:editId="1E89D451">
            <wp:extent cx="5343525" cy="1814783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1309" cy="181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3CDD54" w14:textId="0A3446D4" w:rsidR="0084586A" w:rsidRDefault="0084586A" w:rsidP="0084586A">
      <w:pPr>
        <w:spacing w:after="0"/>
        <w:ind w:firstLineChars="50" w:firstLine="100"/>
        <w:jc w:val="center"/>
        <w:rPr>
          <w:lang w:eastAsia="ja-JP"/>
        </w:rPr>
      </w:pPr>
      <w:r>
        <w:rPr>
          <w:rFonts w:hint="eastAsia"/>
          <w:lang w:eastAsia="ja-JP"/>
        </w:rPr>
        <w:t xml:space="preserve">Fig. 1 </w:t>
      </w:r>
      <w:proofErr w:type="gramStart"/>
      <w:r>
        <w:rPr>
          <w:rFonts w:hint="eastAsia"/>
          <w:lang w:eastAsia="ja-JP"/>
        </w:rPr>
        <w:t>Coupling</w:t>
      </w:r>
      <w:proofErr w:type="gramEnd"/>
      <w:r>
        <w:rPr>
          <w:rFonts w:hint="eastAsia"/>
          <w:lang w:eastAsia="ja-JP"/>
        </w:rPr>
        <w:t xml:space="preserve"> loss simulation model for different polarizations</w:t>
      </w:r>
    </w:p>
    <w:p w14:paraId="66039A42" w14:textId="77777777" w:rsidR="0084586A" w:rsidRDefault="0084586A" w:rsidP="00DF3F55">
      <w:pPr>
        <w:spacing w:after="0"/>
        <w:ind w:firstLineChars="50" w:firstLine="100"/>
        <w:rPr>
          <w:lang w:eastAsia="ja-JP"/>
        </w:rPr>
      </w:pPr>
    </w:p>
    <w:p w14:paraId="3341BF67" w14:textId="77777777" w:rsidR="0084586A" w:rsidRPr="0084586A" w:rsidRDefault="0084586A" w:rsidP="00DF3F55">
      <w:pPr>
        <w:spacing w:after="0"/>
        <w:ind w:firstLineChars="50" w:firstLine="100"/>
        <w:rPr>
          <w:lang w:eastAsia="ja-JP"/>
        </w:rPr>
      </w:pPr>
    </w:p>
    <w:p w14:paraId="47430D28" w14:textId="7DC5E1DA" w:rsidR="00A31ECC" w:rsidRDefault="006D2DCB" w:rsidP="00DF3F55">
      <w:pPr>
        <w:spacing w:after="0"/>
        <w:ind w:firstLineChars="50" w:firstLine="100"/>
        <w:rPr>
          <w:lang w:eastAsia="ja-JP"/>
        </w:rPr>
      </w:pPr>
      <w:r>
        <w:rPr>
          <w:rFonts w:hint="eastAsia"/>
          <w:lang w:eastAsia="ja-JP"/>
        </w:rPr>
        <w:t xml:space="preserve">Figure 1 shows </w:t>
      </w:r>
      <w:r w:rsidR="00A31ECC">
        <w:rPr>
          <w:rFonts w:hint="eastAsia"/>
          <w:lang w:eastAsia="ja-JP"/>
        </w:rPr>
        <w:t>three</w:t>
      </w:r>
      <w:r>
        <w:rPr>
          <w:rFonts w:hint="eastAsia"/>
          <w:lang w:eastAsia="ja-JP"/>
        </w:rPr>
        <w:t xml:space="preserve"> </w:t>
      </w:r>
      <w:r w:rsidR="00A31ECC">
        <w:rPr>
          <w:rFonts w:hint="eastAsia"/>
          <w:lang w:eastAsia="ja-JP"/>
        </w:rPr>
        <w:t xml:space="preserve">models to </w:t>
      </w:r>
      <w:r w:rsidR="00B00C17">
        <w:rPr>
          <w:rFonts w:hint="eastAsia"/>
          <w:lang w:eastAsia="ja-JP"/>
        </w:rPr>
        <w:t>simulate</w:t>
      </w:r>
      <w:r w:rsidR="00A31ECC">
        <w:rPr>
          <w:rFonts w:hint="eastAsia"/>
          <w:lang w:eastAsia="ja-JP"/>
        </w:rPr>
        <w:t xml:space="preserve"> the antenna coupling for three typical antenna polarizations</w:t>
      </w:r>
      <w:r w:rsidR="00311E88">
        <w:rPr>
          <w:rFonts w:hint="eastAsia"/>
          <w:lang w:eastAsia="ja-JP"/>
        </w:rPr>
        <w:t xml:space="preserve"> when antenna distance is varied</w:t>
      </w:r>
      <w:r w:rsidR="00A31ECC">
        <w:rPr>
          <w:rFonts w:hint="eastAsia"/>
          <w:lang w:eastAsia="ja-JP"/>
        </w:rPr>
        <w:t xml:space="preserve">. Two antennas are co-located </w:t>
      </w:r>
      <w:r w:rsidR="00A31ECC">
        <w:rPr>
          <w:lang w:eastAsia="ja-JP"/>
        </w:rPr>
        <w:t>horizontally</w:t>
      </w:r>
      <w:r w:rsidR="00311E88">
        <w:rPr>
          <w:rFonts w:hint="eastAsia"/>
          <w:lang w:eastAsia="ja-JP"/>
        </w:rPr>
        <w:t>.</w:t>
      </w:r>
      <w:r w:rsidR="00A31ECC">
        <w:rPr>
          <w:rFonts w:hint="eastAsia"/>
          <w:lang w:eastAsia="ja-JP"/>
        </w:rPr>
        <w:t xml:space="preserve"> Case (a) and (b) are vertical polarization and horizontal polarization, respectively. Case (c) is 45-degree polarization. The coupling between two antennas in Fig. 1 was simulated for each case at 2 GHz. </w:t>
      </w:r>
      <w:r w:rsidR="006E62F8">
        <w:rPr>
          <w:rFonts w:hint="eastAsia"/>
          <w:lang w:eastAsia="ja-JP"/>
        </w:rPr>
        <w:t>The simulation is done under these conditions. 1) Both antennas are half wavelength dipole antenna for 2 GHz and the</w:t>
      </w:r>
      <w:r w:rsidR="00311E88">
        <w:rPr>
          <w:rFonts w:hint="eastAsia"/>
          <w:lang w:eastAsia="ja-JP"/>
        </w:rPr>
        <w:t>ir length is approximately 0.07</w:t>
      </w:r>
      <w:r w:rsidR="006E62F8">
        <w:rPr>
          <w:rFonts w:hint="eastAsia"/>
          <w:lang w:eastAsia="ja-JP"/>
        </w:rPr>
        <w:t xml:space="preserve"> m. 2) There is no standing wave in the simulation region. 3) More than 20 dB of return loss is achieved for both antennas. 4) Simulation is </w:t>
      </w:r>
      <w:r w:rsidR="006E62F8">
        <w:rPr>
          <w:lang w:eastAsia="ja-JP"/>
        </w:rPr>
        <w:t>performed</w:t>
      </w:r>
      <w:r w:rsidR="006E62F8">
        <w:rPr>
          <w:rFonts w:hint="eastAsia"/>
          <w:lang w:eastAsia="ja-JP"/>
        </w:rPr>
        <w:t xml:space="preserve"> by electromagnetic simulator using finite element method (FEM).</w:t>
      </w:r>
      <w:r w:rsidR="00A31ECC">
        <w:rPr>
          <w:rFonts w:hint="eastAsia"/>
          <w:lang w:eastAsia="ja-JP"/>
        </w:rPr>
        <w:t xml:space="preserve"> </w:t>
      </w:r>
    </w:p>
    <w:p w14:paraId="2EEFC6B6" w14:textId="77777777" w:rsidR="00A31ECC" w:rsidRPr="001C0A50" w:rsidRDefault="00A31ECC" w:rsidP="00DF3F55">
      <w:pPr>
        <w:spacing w:after="0"/>
        <w:ind w:firstLineChars="50" w:firstLine="100"/>
        <w:rPr>
          <w:lang w:eastAsia="ja-JP"/>
        </w:rPr>
      </w:pPr>
    </w:p>
    <w:p w14:paraId="649635C3" w14:textId="311A89C4" w:rsidR="00B00C17" w:rsidRDefault="00A31ECC" w:rsidP="008845BF">
      <w:pPr>
        <w:spacing w:after="0"/>
        <w:rPr>
          <w:lang w:eastAsia="ja-JP"/>
        </w:rPr>
      </w:pPr>
      <w:r>
        <w:rPr>
          <w:rFonts w:hint="eastAsia"/>
          <w:lang w:eastAsia="ja-JP"/>
        </w:rPr>
        <w:t xml:space="preserve">Figure </w:t>
      </w:r>
      <w:r w:rsidR="00311E88">
        <w:rPr>
          <w:rFonts w:hint="eastAsia"/>
          <w:lang w:eastAsia="ja-JP"/>
        </w:rPr>
        <w:t xml:space="preserve">2 </w:t>
      </w:r>
      <w:r>
        <w:rPr>
          <w:rFonts w:hint="eastAsia"/>
          <w:lang w:eastAsia="ja-JP"/>
        </w:rPr>
        <w:t xml:space="preserve">shows the simulation </w:t>
      </w:r>
      <w:r>
        <w:rPr>
          <w:lang w:eastAsia="ja-JP"/>
        </w:rPr>
        <w:t>results</w:t>
      </w:r>
      <w:r>
        <w:rPr>
          <w:rFonts w:hint="eastAsia"/>
          <w:lang w:eastAsia="ja-JP"/>
        </w:rPr>
        <w:t xml:space="preserve"> at 2 GHz.</w:t>
      </w:r>
    </w:p>
    <w:p w14:paraId="0EFB63F6" w14:textId="67769959" w:rsidR="0027503E" w:rsidRDefault="00A31ECC" w:rsidP="00E06D7F">
      <w:pPr>
        <w:spacing w:after="0"/>
        <w:ind w:firstLineChars="50" w:firstLine="100"/>
        <w:rPr>
          <w:lang w:eastAsia="ja-JP"/>
        </w:rPr>
      </w:pPr>
      <w:r>
        <w:rPr>
          <w:rFonts w:hint="eastAsia"/>
          <w:lang w:eastAsia="ja-JP"/>
        </w:rPr>
        <w:t xml:space="preserve">As shown in Fig. </w:t>
      </w:r>
      <w:r w:rsidR="00311E88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 xml:space="preserve">, the coupling of 30 dB is obtained at </w:t>
      </w:r>
      <w:r w:rsidR="0084586A">
        <w:rPr>
          <w:rFonts w:hint="eastAsia"/>
          <w:lang w:eastAsia="ja-JP"/>
        </w:rPr>
        <w:t xml:space="preserve">approximately </w:t>
      </w:r>
      <w:r>
        <w:rPr>
          <w:rFonts w:hint="eastAsia"/>
          <w:lang w:eastAsia="ja-JP"/>
        </w:rPr>
        <w:t>0.2</w:t>
      </w:r>
      <w:r w:rsidR="0084586A">
        <w:rPr>
          <w:rFonts w:hint="eastAsia"/>
          <w:lang w:eastAsia="ja-JP"/>
        </w:rPr>
        <w:t>3</w:t>
      </w:r>
      <w:r>
        <w:rPr>
          <w:rFonts w:hint="eastAsia"/>
          <w:lang w:eastAsia="ja-JP"/>
        </w:rPr>
        <w:t xml:space="preserve"> m</w:t>
      </w:r>
      <w:r w:rsidR="00311E88">
        <w:rPr>
          <w:rFonts w:hint="eastAsia"/>
          <w:lang w:eastAsia="ja-JP"/>
        </w:rPr>
        <w:t xml:space="preserve"> for case (b), 0.29 m for case (c), and 0.42 m for case (a)</w:t>
      </w:r>
      <w:r>
        <w:rPr>
          <w:rFonts w:hint="eastAsia"/>
          <w:lang w:eastAsia="ja-JP"/>
        </w:rPr>
        <w:t xml:space="preserve">. </w:t>
      </w:r>
      <w:r w:rsidR="009921CF">
        <w:rPr>
          <w:rFonts w:hint="eastAsia"/>
          <w:lang w:eastAsia="ja-JP"/>
        </w:rPr>
        <w:t xml:space="preserve">In [4], case (a) and (c) are considered. </w:t>
      </w:r>
      <w:proofErr w:type="gramStart"/>
      <w:r w:rsidR="009921CF">
        <w:rPr>
          <w:rFonts w:hint="eastAsia"/>
          <w:lang w:eastAsia="ja-JP"/>
        </w:rPr>
        <w:t xml:space="preserve">When the case (a) and (c) are considered, the </w:t>
      </w:r>
      <w:r w:rsidR="00311E88">
        <w:rPr>
          <w:rFonts w:hint="eastAsia"/>
          <w:lang w:eastAsia="ja-JP"/>
        </w:rPr>
        <w:t>case (</w:t>
      </w:r>
      <w:r w:rsidR="009921CF">
        <w:rPr>
          <w:rFonts w:hint="eastAsia"/>
          <w:lang w:eastAsia="ja-JP"/>
        </w:rPr>
        <w:t>c</w:t>
      </w:r>
      <w:r w:rsidR="00311E88">
        <w:rPr>
          <w:rFonts w:hint="eastAsia"/>
          <w:lang w:eastAsia="ja-JP"/>
        </w:rPr>
        <w:t>) shows the minimum antenna distance (0.</w:t>
      </w:r>
      <w:r w:rsidR="009921CF">
        <w:rPr>
          <w:rFonts w:hint="eastAsia"/>
          <w:lang w:eastAsia="ja-JP"/>
        </w:rPr>
        <w:t xml:space="preserve">29 </w:t>
      </w:r>
      <w:r w:rsidR="00311E88">
        <w:rPr>
          <w:rFonts w:hint="eastAsia"/>
          <w:lang w:eastAsia="ja-JP"/>
        </w:rPr>
        <w:t xml:space="preserve">m) when coupling is 30 </w:t>
      </w:r>
      <w:proofErr w:type="spellStart"/>
      <w:r w:rsidR="00311E88">
        <w:rPr>
          <w:rFonts w:hint="eastAsia"/>
          <w:lang w:eastAsia="ja-JP"/>
        </w:rPr>
        <w:t>dB.</w:t>
      </w:r>
      <w:proofErr w:type="spellEnd"/>
      <w:proofErr w:type="gramEnd"/>
      <w:r w:rsidR="00E06D7F" w:rsidRPr="00E06D7F">
        <w:rPr>
          <w:rFonts w:hint="eastAsia"/>
          <w:lang w:eastAsia="ja-JP"/>
        </w:rPr>
        <w:t xml:space="preserve"> </w:t>
      </w:r>
    </w:p>
    <w:p w14:paraId="4EFB3046" w14:textId="77777777" w:rsidR="0027503E" w:rsidRDefault="0027503E" w:rsidP="00E06D7F">
      <w:pPr>
        <w:spacing w:after="0"/>
        <w:ind w:firstLineChars="50" w:firstLine="100"/>
        <w:rPr>
          <w:lang w:eastAsia="ja-JP"/>
        </w:rPr>
      </w:pPr>
    </w:p>
    <w:p w14:paraId="115C4BC1" w14:textId="67AE3F5F" w:rsidR="0027503E" w:rsidRDefault="0027503E" w:rsidP="00E06D7F">
      <w:pPr>
        <w:spacing w:after="0"/>
        <w:ind w:firstLineChars="50" w:firstLine="100"/>
        <w:rPr>
          <w:b/>
          <w:lang w:eastAsia="ja-JP"/>
        </w:rPr>
      </w:pPr>
      <w:proofErr w:type="gramStart"/>
      <w:r w:rsidRPr="001C0A50">
        <w:rPr>
          <w:rFonts w:hint="eastAsia"/>
          <w:b/>
          <w:lang w:eastAsia="ja-JP"/>
        </w:rPr>
        <w:lastRenderedPageBreak/>
        <w:t xml:space="preserve">Observation </w:t>
      </w:r>
      <w:r>
        <w:rPr>
          <w:rFonts w:hint="eastAsia"/>
          <w:b/>
          <w:lang w:eastAsia="ja-JP"/>
        </w:rPr>
        <w:t>1:</w:t>
      </w:r>
      <w:r w:rsidRPr="001C0A50">
        <w:rPr>
          <w:rFonts w:hint="eastAsia"/>
          <w:b/>
          <w:lang w:eastAsia="ja-JP"/>
        </w:rPr>
        <w:t xml:space="preserve">  </w:t>
      </w:r>
      <w:r w:rsidR="009921CF">
        <w:rPr>
          <w:rFonts w:hint="eastAsia"/>
          <w:b/>
          <w:lang w:eastAsia="ja-JP"/>
        </w:rPr>
        <w:t>45degree-polarization</w:t>
      </w:r>
      <w:r>
        <w:rPr>
          <w:rFonts w:hint="eastAsia"/>
          <w:b/>
          <w:lang w:eastAsia="ja-JP"/>
        </w:rPr>
        <w:t xml:space="preserve"> case (case (</w:t>
      </w:r>
      <w:r w:rsidR="009921CF">
        <w:rPr>
          <w:rFonts w:hint="eastAsia"/>
          <w:b/>
          <w:lang w:eastAsia="ja-JP"/>
        </w:rPr>
        <w:t>c</w:t>
      </w:r>
      <w:r>
        <w:rPr>
          <w:rFonts w:hint="eastAsia"/>
          <w:b/>
          <w:lang w:eastAsia="ja-JP"/>
        </w:rPr>
        <w:t xml:space="preserve">)) shows </w:t>
      </w:r>
      <w:r w:rsidRPr="00311E88">
        <w:rPr>
          <w:b/>
          <w:lang w:eastAsia="ja-JP"/>
        </w:rPr>
        <w:t>the minimum antenna distance</w:t>
      </w:r>
      <w:r>
        <w:rPr>
          <w:rFonts w:hint="eastAsia"/>
          <w:b/>
          <w:lang w:eastAsia="ja-JP"/>
        </w:rPr>
        <w:t xml:space="preserve"> </w:t>
      </w:r>
      <w:r w:rsidRPr="00311E88">
        <w:rPr>
          <w:b/>
          <w:lang w:eastAsia="ja-JP"/>
        </w:rPr>
        <w:t>when coupling is 30 dB</w:t>
      </w:r>
      <w:r>
        <w:rPr>
          <w:rFonts w:hint="eastAsia"/>
          <w:b/>
          <w:lang w:eastAsia="ja-JP"/>
        </w:rPr>
        <w:t>, and the antenna distance value is 0.</w:t>
      </w:r>
      <w:r w:rsidR="0006137B">
        <w:rPr>
          <w:rFonts w:hint="eastAsia"/>
          <w:b/>
          <w:lang w:eastAsia="ja-JP"/>
        </w:rPr>
        <w:t xml:space="preserve">29 </w:t>
      </w:r>
      <w:r>
        <w:rPr>
          <w:rFonts w:hint="eastAsia"/>
          <w:b/>
          <w:lang w:eastAsia="ja-JP"/>
        </w:rPr>
        <w:t>m.</w:t>
      </w:r>
      <w:proofErr w:type="gramEnd"/>
    </w:p>
    <w:p w14:paraId="778CC56A" w14:textId="77777777" w:rsidR="0027503E" w:rsidRPr="0006137B" w:rsidRDefault="0027503E" w:rsidP="00E06D7F">
      <w:pPr>
        <w:spacing w:after="0"/>
        <w:ind w:firstLineChars="50" w:firstLine="100"/>
        <w:rPr>
          <w:lang w:eastAsia="ja-JP"/>
        </w:rPr>
      </w:pPr>
    </w:p>
    <w:p w14:paraId="1D1C47D8" w14:textId="250D7190" w:rsidR="00E06D7F" w:rsidRDefault="00E06D7F" w:rsidP="00E06D7F">
      <w:pPr>
        <w:spacing w:after="0"/>
        <w:ind w:firstLineChars="50" w:firstLine="100"/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value of </w:t>
      </w:r>
      <w:r>
        <w:rPr>
          <w:lang w:eastAsia="ja-JP"/>
        </w:rPr>
        <w:t>“</w:t>
      </w:r>
      <w:r>
        <w:rPr>
          <w:rFonts w:hint="eastAsia"/>
          <w:lang w:eastAsia="ja-JP"/>
        </w:rPr>
        <w:t>d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should</w:t>
      </w:r>
      <w:r>
        <w:rPr>
          <w:rFonts w:hint="eastAsia"/>
          <w:lang w:eastAsia="ja-JP"/>
        </w:rPr>
        <w:t xml:space="preserve"> be derived based on the worst case. Here, the worst case is the case (b).</w:t>
      </w:r>
      <w:r w:rsidR="0006137B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Therefore, the value of </w:t>
      </w:r>
      <w:r>
        <w:rPr>
          <w:lang w:eastAsia="ja-JP"/>
        </w:rPr>
        <w:t>“</w:t>
      </w:r>
      <w:r>
        <w:rPr>
          <w:rFonts w:hint="eastAsia"/>
          <w:lang w:eastAsia="ja-JP"/>
        </w:rPr>
        <w:t>d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should be derived from the antenna distance 0.</w:t>
      </w:r>
      <w:r w:rsidR="0006137B">
        <w:rPr>
          <w:rFonts w:hint="eastAsia"/>
          <w:lang w:eastAsia="ja-JP"/>
        </w:rPr>
        <w:t xml:space="preserve">29 </w:t>
      </w:r>
      <w:r>
        <w:rPr>
          <w:rFonts w:hint="eastAsia"/>
          <w:lang w:eastAsia="ja-JP"/>
        </w:rPr>
        <w:t>m of case (</w:t>
      </w:r>
      <w:r w:rsidR="0006137B">
        <w:rPr>
          <w:rFonts w:hint="eastAsia"/>
          <w:lang w:eastAsia="ja-JP"/>
        </w:rPr>
        <w:t>c</w:t>
      </w:r>
      <w:r>
        <w:rPr>
          <w:rFonts w:hint="eastAsia"/>
          <w:lang w:eastAsia="ja-JP"/>
        </w:rPr>
        <w:t xml:space="preserve">). </w:t>
      </w:r>
    </w:p>
    <w:p w14:paraId="3827E75F" w14:textId="4CC12560" w:rsidR="00A31ECC" w:rsidRDefault="00A31ECC" w:rsidP="00415106">
      <w:pPr>
        <w:spacing w:after="0"/>
        <w:ind w:firstLineChars="50" w:firstLine="100"/>
        <w:rPr>
          <w:lang w:eastAsia="ja-JP"/>
        </w:rPr>
      </w:pPr>
    </w:p>
    <w:p w14:paraId="035A311B" w14:textId="74542235" w:rsidR="0084586A" w:rsidRDefault="00311E88" w:rsidP="0084586A">
      <w:pPr>
        <w:spacing w:after="0"/>
        <w:jc w:val="center"/>
        <w:rPr>
          <w:lang w:eastAsia="ja-JP"/>
        </w:rPr>
      </w:pPr>
      <w:r w:rsidRPr="00311E88">
        <w:rPr>
          <w:noProof/>
          <w:lang w:val="en-US" w:eastAsia="ja-JP"/>
        </w:rPr>
        <w:drawing>
          <wp:inline distT="0" distB="0" distL="0" distR="0" wp14:anchorId="5AB12F35" wp14:editId="1514873A">
            <wp:extent cx="4200525" cy="3043156"/>
            <wp:effectExtent l="0" t="0" r="0" b="5080"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00000" cy="3042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1A7D99" w14:textId="42904305" w:rsidR="0084586A" w:rsidRDefault="0084586A" w:rsidP="0084586A">
      <w:pPr>
        <w:spacing w:after="0"/>
        <w:jc w:val="center"/>
        <w:rPr>
          <w:lang w:eastAsia="ja-JP"/>
        </w:rPr>
      </w:pPr>
      <w:r>
        <w:rPr>
          <w:rFonts w:hint="eastAsia"/>
          <w:lang w:eastAsia="ja-JP"/>
        </w:rPr>
        <w:t xml:space="preserve">Fig. </w:t>
      </w:r>
      <w:r w:rsidR="00DF6551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 xml:space="preserve"> </w:t>
      </w:r>
      <w:proofErr w:type="gramStart"/>
      <w:r>
        <w:rPr>
          <w:rFonts w:hint="eastAsia"/>
          <w:lang w:eastAsia="ja-JP"/>
        </w:rPr>
        <w:t>Coupling</w:t>
      </w:r>
      <w:proofErr w:type="gramEnd"/>
      <w:r>
        <w:rPr>
          <w:rFonts w:hint="eastAsia"/>
          <w:lang w:eastAsia="ja-JP"/>
        </w:rPr>
        <w:t xml:space="preserve"> loss versus antenna distance</w:t>
      </w:r>
    </w:p>
    <w:p w14:paraId="0D814886" w14:textId="77777777" w:rsidR="00A31ECC" w:rsidRPr="00A31ECC" w:rsidRDefault="00A31ECC" w:rsidP="008845BF">
      <w:pPr>
        <w:spacing w:after="0"/>
        <w:rPr>
          <w:lang w:eastAsia="ja-JP"/>
        </w:rPr>
      </w:pPr>
    </w:p>
    <w:p w14:paraId="1D3AA6A9" w14:textId="2E218D39" w:rsidR="00A31ECC" w:rsidRPr="001C0A50" w:rsidRDefault="00A31ECC" w:rsidP="008845BF">
      <w:pPr>
        <w:spacing w:after="0"/>
        <w:rPr>
          <w:b/>
          <w:lang w:eastAsia="ja-JP"/>
        </w:rPr>
      </w:pPr>
    </w:p>
    <w:p w14:paraId="33C8079C" w14:textId="77777777" w:rsidR="00A31ECC" w:rsidRPr="00A31ECC" w:rsidRDefault="00A31ECC" w:rsidP="008845BF">
      <w:pPr>
        <w:spacing w:after="0"/>
        <w:rPr>
          <w:lang w:eastAsia="ja-JP"/>
        </w:rPr>
      </w:pPr>
    </w:p>
    <w:p w14:paraId="3B04487A" w14:textId="1EE305D5" w:rsidR="00A31ECC" w:rsidRDefault="00311E88" w:rsidP="008845BF">
      <w:pPr>
        <w:spacing w:after="0"/>
        <w:rPr>
          <w:lang w:eastAsia="ja-JP"/>
        </w:rPr>
      </w:pPr>
      <w:r>
        <w:rPr>
          <w:lang w:eastAsia="ja-JP"/>
        </w:rPr>
        <w:t>“</w:t>
      </w:r>
      <w:proofErr w:type="gramStart"/>
      <w:r>
        <w:rPr>
          <w:rFonts w:hint="eastAsia"/>
          <w:lang w:eastAsia="ja-JP"/>
        </w:rPr>
        <w:t>d</w:t>
      </w:r>
      <w:proofErr w:type="gramEnd"/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is the distance between edges of enclosures for AAS-BS and co-location </w:t>
      </w:r>
      <w:r>
        <w:rPr>
          <w:lang w:eastAsia="ja-JP"/>
        </w:rPr>
        <w:t>reference</w:t>
      </w:r>
      <w:r>
        <w:rPr>
          <w:rFonts w:hint="eastAsia"/>
          <w:lang w:eastAsia="ja-JP"/>
        </w:rPr>
        <w:t xml:space="preserve"> antenna [2]. Here, a</w:t>
      </w:r>
      <w:r w:rsidR="00B00C17">
        <w:rPr>
          <w:rFonts w:hint="eastAsia"/>
          <w:lang w:eastAsia="ja-JP"/>
        </w:rPr>
        <w:t>ntenna distance of 0.</w:t>
      </w:r>
      <w:r w:rsidR="0006137B">
        <w:rPr>
          <w:rFonts w:hint="eastAsia"/>
          <w:lang w:eastAsia="ja-JP"/>
        </w:rPr>
        <w:t xml:space="preserve">29 </w:t>
      </w:r>
      <w:r w:rsidR="00B00C17">
        <w:rPr>
          <w:rFonts w:hint="eastAsia"/>
          <w:lang w:eastAsia="ja-JP"/>
        </w:rPr>
        <w:t xml:space="preserve">m is </w:t>
      </w:r>
      <w:r w:rsidR="00B00C17">
        <w:rPr>
          <w:lang w:eastAsia="ja-JP"/>
        </w:rPr>
        <w:t>derived</w:t>
      </w:r>
      <w:r w:rsidR="00B00C17">
        <w:rPr>
          <w:rFonts w:hint="eastAsia"/>
          <w:lang w:eastAsia="ja-JP"/>
        </w:rPr>
        <w:t xml:space="preserve"> and the size of antenna is 0.07m. If a gap is assumed to be</w:t>
      </w:r>
      <w:r w:rsidR="0006137B">
        <w:rPr>
          <w:rFonts w:hint="eastAsia"/>
          <w:lang w:eastAsia="ja-JP"/>
        </w:rPr>
        <w:t xml:space="preserve"> about </w:t>
      </w:r>
      <w:r w:rsidR="00EE78C8">
        <w:rPr>
          <w:rFonts w:hint="eastAsia"/>
          <w:lang w:eastAsia="ja-JP"/>
        </w:rPr>
        <w:t>5</w:t>
      </w:r>
      <w:r w:rsidR="00EE78C8">
        <w:rPr>
          <w:rFonts w:hint="eastAsia"/>
          <w:lang w:eastAsia="ja-JP"/>
        </w:rPr>
        <w:t xml:space="preserve"> </w:t>
      </w:r>
      <w:r w:rsidR="00B00C17">
        <w:rPr>
          <w:rFonts w:hint="eastAsia"/>
          <w:lang w:eastAsia="ja-JP"/>
        </w:rPr>
        <w:t xml:space="preserve">cm between antenna </w:t>
      </w:r>
      <w:r>
        <w:rPr>
          <w:rFonts w:hint="eastAsia"/>
          <w:lang w:eastAsia="ja-JP"/>
        </w:rPr>
        <w:t xml:space="preserve">element </w:t>
      </w:r>
      <w:r w:rsidR="00B00C17">
        <w:rPr>
          <w:rFonts w:hint="eastAsia"/>
          <w:lang w:eastAsia="ja-JP"/>
        </w:rPr>
        <w:t xml:space="preserve">and enclosure, the </w:t>
      </w:r>
      <w:r>
        <w:rPr>
          <w:rFonts w:hint="eastAsia"/>
          <w:lang w:eastAsia="ja-JP"/>
        </w:rPr>
        <w:t xml:space="preserve">value of </w:t>
      </w:r>
      <w:r w:rsidR="00B00C17">
        <w:rPr>
          <w:rFonts w:hint="eastAsia"/>
          <w:lang w:eastAsia="ja-JP"/>
        </w:rPr>
        <w:t xml:space="preserve">d </w:t>
      </w:r>
      <w:r>
        <w:rPr>
          <w:rFonts w:hint="eastAsia"/>
          <w:lang w:eastAsia="ja-JP"/>
        </w:rPr>
        <w:t>is obtained to be</w:t>
      </w:r>
      <w:r w:rsidR="00B00C17">
        <w:rPr>
          <w:rFonts w:hint="eastAsia"/>
          <w:lang w:eastAsia="ja-JP"/>
        </w:rPr>
        <w:t xml:space="preserve"> </w:t>
      </w:r>
      <w:bookmarkStart w:id="1" w:name="_GoBack"/>
      <w:bookmarkEnd w:id="1"/>
      <w:r w:rsidR="00B00C17">
        <w:rPr>
          <w:rFonts w:hint="eastAsia"/>
          <w:lang w:eastAsia="ja-JP"/>
        </w:rPr>
        <w:t xml:space="preserve">10 cm. </w:t>
      </w:r>
      <w:r w:rsidR="00A31ECC">
        <w:rPr>
          <w:rFonts w:hint="eastAsia"/>
          <w:lang w:eastAsia="ja-JP"/>
        </w:rPr>
        <w:t>Therefore, we propose that the value of d is set to 10 cm.</w:t>
      </w:r>
    </w:p>
    <w:p w14:paraId="350B4C77" w14:textId="77777777" w:rsidR="00A31ECC" w:rsidRDefault="00A31ECC" w:rsidP="008845BF">
      <w:pPr>
        <w:spacing w:after="0"/>
        <w:rPr>
          <w:lang w:eastAsia="ja-JP"/>
        </w:rPr>
      </w:pPr>
    </w:p>
    <w:p w14:paraId="4915D98B" w14:textId="319ECF57" w:rsidR="00A31ECC" w:rsidRPr="001C0A50" w:rsidRDefault="00A31ECC" w:rsidP="008845BF">
      <w:pPr>
        <w:spacing w:after="0"/>
        <w:rPr>
          <w:b/>
          <w:u w:val="single"/>
          <w:lang w:eastAsia="ja-JP"/>
        </w:rPr>
      </w:pPr>
      <w:r w:rsidRPr="001C0A50">
        <w:rPr>
          <w:rFonts w:hint="eastAsia"/>
          <w:b/>
          <w:u w:val="single"/>
          <w:lang w:eastAsia="ja-JP"/>
        </w:rPr>
        <w:t xml:space="preserve">Proposal </w:t>
      </w:r>
      <w:r w:rsidR="00B00C17">
        <w:rPr>
          <w:rFonts w:hint="eastAsia"/>
          <w:b/>
          <w:u w:val="single"/>
          <w:lang w:eastAsia="ja-JP"/>
        </w:rPr>
        <w:t>1</w:t>
      </w:r>
      <w:r w:rsidR="001C0A50" w:rsidRPr="001C0A50">
        <w:rPr>
          <w:rFonts w:hint="eastAsia"/>
          <w:b/>
          <w:u w:val="single"/>
          <w:lang w:eastAsia="ja-JP"/>
        </w:rPr>
        <w:t>:</w:t>
      </w:r>
      <w:r w:rsidRPr="001C0A50">
        <w:rPr>
          <w:rFonts w:hint="eastAsia"/>
          <w:b/>
          <w:u w:val="single"/>
          <w:lang w:eastAsia="ja-JP"/>
        </w:rPr>
        <w:t xml:space="preserve">  d is 10 cm.</w:t>
      </w:r>
    </w:p>
    <w:p w14:paraId="62B6D2B2" w14:textId="77777777" w:rsidR="00A31ECC" w:rsidRDefault="00A31ECC" w:rsidP="008845BF">
      <w:pPr>
        <w:spacing w:after="0"/>
        <w:rPr>
          <w:lang w:eastAsia="ja-JP"/>
        </w:rPr>
      </w:pPr>
    </w:p>
    <w:p w14:paraId="4FBFC9C0" w14:textId="7EF9517F" w:rsidR="00CD4C7B" w:rsidRPr="006E13D1" w:rsidRDefault="00C608C8" w:rsidP="00CD4C7B">
      <w:pPr>
        <w:pStyle w:val="1"/>
        <w:rPr>
          <w:lang w:eastAsia="ja-JP"/>
        </w:rPr>
      </w:pPr>
      <w:r>
        <w:t>3</w:t>
      </w:r>
      <w:r>
        <w:tab/>
      </w:r>
      <w:r w:rsidR="006470AE">
        <w:rPr>
          <w:rFonts w:hint="eastAsia"/>
          <w:lang w:eastAsia="ja-JP"/>
        </w:rPr>
        <w:t>Summary</w:t>
      </w:r>
    </w:p>
    <w:p w14:paraId="1C5853DB" w14:textId="77777777" w:rsidR="001C0A50" w:rsidRDefault="001E0B3F" w:rsidP="00A31ECC">
      <w:pPr>
        <w:spacing w:after="0"/>
        <w:rPr>
          <w:lang w:eastAsia="ja-JP"/>
        </w:rPr>
      </w:pPr>
      <w:r w:rsidRPr="002E1D30">
        <w:t xml:space="preserve">In this document, </w:t>
      </w:r>
      <w:r w:rsidR="000D39C1" w:rsidRPr="002E1D30">
        <w:t xml:space="preserve">we have </w:t>
      </w:r>
      <w:r w:rsidR="003273CE" w:rsidRPr="002E1D30">
        <w:t xml:space="preserve">discussed </w:t>
      </w:r>
      <w:r w:rsidR="00EF4D34" w:rsidRPr="002E1D30">
        <w:rPr>
          <w:rFonts w:hint="eastAsia"/>
          <w:bCs/>
          <w:lang w:eastAsia="ja-JP"/>
        </w:rPr>
        <w:t xml:space="preserve">the </w:t>
      </w:r>
      <w:r w:rsidR="00A31ECC">
        <w:rPr>
          <w:rFonts w:hint="eastAsia"/>
          <w:bCs/>
          <w:lang w:eastAsia="ja-JP"/>
        </w:rPr>
        <w:t xml:space="preserve">value of </w:t>
      </w:r>
      <w:r w:rsidR="00A31ECC" w:rsidRPr="00A31ECC">
        <w:rPr>
          <w:rFonts w:hint="eastAsia"/>
          <w:bCs/>
          <w:lang w:eastAsia="ja-JP"/>
        </w:rPr>
        <w:t>d</w:t>
      </w:r>
      <w:r w:rsidR="001C0A50">
        <w:rPr>
          <w:rFonts w:hint="eastAsia"/>
          <w:bCs/>
          <w:lang w:eastAsia="ja-JP"/>
        </w:rPr>
        <w:t xml:space="preserve"> for various polarization and antenna distance by using electromagnetic simulator</w:t>
      </w:r>
      <w:r w:rsidR="00A31ECC" w:rsidRPr="00A31ECC">
        <w:rPr>
          <w:rFonts w:hint="eastAsia"/>
          <w:bCs/>
          <w:lang w:eastAsia="ja-JP"/>
        </w:rPr>
        <w:t>.</w:t>
      </w:r>
      <w:r w:rsidR="00A31ECC" w:rsidRPr="00A31ECC">
        <w:rPr>
          <w:lang w:eastAsia="ja-JP"/>
        </w:rPr>
        <w:t xml:space="preserve"> </w:t>
      </w:r>
    </w:p>
    <w:p w14:paraId="1B9E0031" w14:textId="77777777" w:rsidR="001C0A50" w:rsidRPr="00676556" w:rsidRDefault="001C0A50" w:rsidP="001C0A50">
      <w:pPr>
        <w:spacing w:after="0"/>
        <w:rPr>
          <w:lang w:eastAsia="ja-JP"/>
        </w:rPr>
      </w:pPr>
      <w:r>
        <w:rPr>
          <w:rFonts w:hint="eastAsia"/>
          <w:lang w:eastAsia="ja-JP"/>
        </w:rPr>
        <w:t xml:space="preserve">In this document, </w:t>
      </w:r>
      <w:r w:rsidRPr="00676556">
        <w:rPr>
          <w:lang w:eastAsia="ja-JP"/>
        </w:rPr>
        <w:t>we made the following proposal based on the following observations.</w:t>
      </w:r>
    </w:p>
    <w:p w14:paraId="24599461" w14:textId="77777777" w:rsidR="001C0A50" w:rsidRPr="001C0A50" w:rsidRDefault="001C0A50" w:rsidP="00A31ECC">
      <w:pPr>
        <w:spacing w:after="0"/>
        <w:rPr>
          <w:lang w:eastAsia="ja-JP"/>
        </w:rPr>
      </w:pPr>
    </w:p>
    <w:p w14:paraId="77FF7DF5" w14:textId="057F615C" w:rsidR="00922C95" w:rsidRDefault="00311E88" w:rsidP="001C0A50">
      <w:pPr>
        <w:spacing w:after="0"/>
        <w:rPr>
          <w:b/>
          <w:lang w:eastAsia="ja-JP"/>
        </w:rPr>
      </w:pPr>
      <w:proofErr w:type="gramStart"/>
      <w:r w:rsidRPr="001C0A50">
        <w:rPr>
          <w:rFonts w:hint="eastAsia"/>
          <w:b/>
          <w:lang w:eastAsia="ja-JP"/>
        </w:rPr>
        <w:t xml:space="preserve">Observation </w:t>
      </w:r>
      <w:r>
        <w:rPr>
          <w:rFonts w:hint="eastAsia"/>
          <w:b/>
          <w:lang w:eastAsia="ja-JP"/>
        </w:rPr>
        <w:t>1:</w:t>
      </w:r>
      <w:r w:rsidRPr="001C0A50">
        <w:rPr>
          <w:rFonts w:hint="eastAsia"/>
          <w:b/>
          <w:lang w:eastAsia="ja-JP"/>
        </w:rPr>
        <w:t xml:space="preserve">  </w:t>
      </w:r>
      <w:r w:rsidR="0006137B">
        <w:rPr>
          <w:rFonts w:hint="eastAsia"/>
          <w:b/>
          <w:lang w:eastAsia="ja-JP"/>
        </w:rPr>
        <w:t xml:space="preserve">45degree-polarization case (case (c)) shows </w:t>
      </w:r>
      <w:r w:rsidR="0006137B" w:rsidRPr="00311E88">
        <w:rPr>
          <w:b/>
          <w:lang w:eastAsia="ja-JP"/>
        </w:rPr>
        <w:t>the minimum antenna distance</w:t>
      </w:r>
      <w:r w:rsidR="0006137B">
        <w:rPr>
          <w:rFonts w:hint="eastAsia"/>
          <w:b/>
          <w:lang w:eastAsia="ja-JP"/>
        </w:rPr>
        <w:t xml:space="preserve"> </w:t>
      </w:r>
      <w:r w:rsidR="0006137B" w:rsidRPr="00311E88">
        <w:rPr>
          <w:b/>
          <w:lang w:eastAsia="ja-JP"/>
        </w:rPr>
        <w:t>when coupling is 30 dB</w:t>
      </w:r>
      <w:r w:rsidR="0006137B">
        <w:rPr>
          <w:rFonts w:hint="eastAsia"/>
          <w:b/>
          <w:lang w:eastAsia="ja-JP"/>
        </w:rPr>
        <w:t>, and the antenna distance value is 0.29 m.</w:t>
      </w:r>
      <w:proofErr w:type="gramEnd"/>
    </w:p>
    <w:p w14:paraId="75E0120E" w14:textId="77777777" w:rsidR="00922C95" w:rsidRDefault="00922C95" w:rsidP="001C0A50">
      <w:pPr>
        <w:spacing w:after="0"/>
        <w:rPr>
          <w:b/>
          <w:lang w:eastAsia="ja-JP"/>
        </w:rPr>
      </w:pPr>
    </w:p>
    <w:p w14:paraId="2AD288DA" w14:textId="532CDB8B" w:rsidR="001C0A50" w:rsidRPr="001C0A50" w:rsidRDefault="001C0A50" w:rsidP="001C0A50">
      <w:pPr>
        <w:spacing w:after="0"/>
        <w:rPr>
          <w:b/>
          <w:u w:val="single"/>
          <w:lang w:eastAsia="ja-JP"/>
        </w:rPr>
      </w:pPr>
      <w:r w:rsidRPr="001C0A50">
        <w:rPr>
          <w:rFonts w:hint="eastAsia"/>
          <w:b/>
          <w:u w:val="single"/>
          <w:lang w:eastAsia="ja-JP"/>
        </w:rPr>
        <w:t xml:space="preserve">Proposal </w:t>
      </w:r>
      <w:r w:rsidR="00B00C17">
        <w:rPr>
          <w:rFonts w:hint="eastAsia"/>
          <w:b/>
          <w:u w:val="single"/>
          <w:lang w:eastAsia="ja-JP"/>
        </w:rPr>
        <w:t>1</w:t>
      </w:r>
      <w:r w:rsidRPr="001C0A50">
        <w:rPr>
          <w:rFonts w:hint="eastAsia"/>
          <w:b/>
          <w:u w:val="single"/>
          <w:lang w:eastAsia="ja-JP"/>
        </w:rPr>
        <w:t>:  d is 10 cm.</w:t>
      </w:r>
    </w:p>
    <w:p w14:paraId="69D8D6C7" w14:textId="77777777" w:rsidR="001C0A50" w:rsidRPr="00B00C17" w:rsidRDefault="001C0A50" w:rsidP="001C0A50">
      <w:pPr>
        <w:spacing w:after="0"/>
        <w:rPr>
          <w:lang w:eastAsia="ja-JP"/>
        </w:rPr>
      </w:pPr>
    </w:p>
    <w:p w14:paraId="381C255F" w14:textId="77777777" w:rsidR="001C0A50" w:rsidRPr="006929CC" w:rsidRDefault="001C0A50" w:rsidP="000864F5">
      <w:pPr>
        <w:spacing w:after="0"/>
        <w:rPr>
          <w:b/>
          <w:u w:val="single"/>
          <w:lang w:eastAsia="ja-JP"/>
        </w:rPr>
      </w:pPr>
    </w:p>
    <w:p w14:paraId="46582194" w14:textId="6266F735" w:rsidR="00080512" w:rsidRDefault="00CD4C7B" w:rsidP="00D904BD">
      <w:pPr>
        <w:pStyle w:val="1"/>
        <w:rPr>
          <w:lang w:eastAsia="zh-CN"/>
        </w:rPr>
      </w:pPr>
      <w:r w:rsidRPr="006E13D1">
        <w:t>References</w:t>
      </w:r>
    </w:p>
    <w:p w14:paraId="65FA3BD8" w14:textId="432B05C3" w:rsidR="00A31ECC" w:rsidRDefault="00A31ECC" w:rsidP="00A31EC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ja-JP"/>
        </w:rPr>
        <w:t xml:space="preserve">R4-1708890, </w:t>
      </w:r>
      <w:r>
        <w:rPr>
          <w:sz w:val="18"/>
          <w:szCs w:val="18"/>
          <w:lang w:eastAsia="ja-JP"/>
        </w:rPr>
        <w:t>“</w:t>
      </w:r>
      <w:r w:rsidRPr="00A31ECC">
        <w:rPr>
          <w:sz w:val="18"/>
          <w:szCs w:val="18"/>
          <w:lang w:eastAsia="ja-JP"/>
        </w:rPr>
        <w:t>WF on co-location</w:t>
      </w:r>
      <w:r>
        <w:rPr>
          <w:rFonts w:hint="eastAsia"/>
          <w:sz w:val="18"/>
          <w:szCs w:val="18"/>
          <w:lang w:eastAsia="ja-JP"/>
        </w:rPr>
        <w:t>,</w:t>
      </w:r>
      <w:r>
        <w:rPr>
          <w:sz w:val="18"/>
          <w:szCs w:val="18"/>
          <w:lang w:eastAsia="ja-JP"/>
        </w:rPr>
        <w:t>”</w:t>
      </w:r>
      <w:r>
        <w:rPr>
          <w:rFonts w:hint="eastAsia"/>
          <w:sz w:val="18"/>
          <w:szCs w:val="18"/>
          <w:lang w:eastAsia="ja-JP"/>
        </w:rPr>
        <w:t xml:space="preserve"> Nokia, RAN4#84, August, 2017</w:t>
      </w:r>
    </w:p>
    <w:p w14:paraId="3BBE4452" w14:textId="6CF6C976" w:rsidR="00184E1D" w:rsidRDefault="008845BF" w:rsidP="00184E1D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zh-CN"/>
        </w:rPr>
      </w:pPr>
      <w:r w:rsidRPr="00384B21">
        <w:rPr>
          <w:sz w:val="18"/>
          <w:szCs w:val="18"/>
          <w:lang w:eastAsia="zh-CN"/>
        </w:rPr>
        <w:t>R4-170</w:t>
      </w:r>
      <w:r w:rsidR="00E865C2">
        <w:rPr>
          <w:rFonts w:hint="eastAsia"/>
          <w:sz w:val="18"/>
          <w:szCs w:val="18"/>
          <w:lang w:eastAsia="ja-JP"/>
        </w:rPr>
        <w:t>6133</w:t>
      </w:r>
      <w:r>
        <w:rPr>
          <w:sz w:val="18"/>
          <w:szCs w:val="18"/>
          <w:lang w:eastAsia="zh-CN"/>
        </w:rPr>
        <w:t>, “</w:t>
      </w:r>
      <w:r w:rsidRPr="008845BF">
        <w:rPr>
          <w:sz w:val="18"/>
          <w:szCs w:val="18"/>
          <w:lang w:eastAsia="zh-CN"/>
        </w:rPr>
        <w:t xml:space="preserve">Way forward on </w:t>
      </w:r>
      <w:r w:rsidR="00E865C2">
        <w:rPr>
          <w:rFonts w:hint="eastAsia"/>
          <w:sz w:val="18"/>
          <w:szCs w:val="18"/>
          <w:lang w:eastAsia="ja-JP"/>
        </w:rPr>
        <w:t>co-location</w:t>
      </w:r>
      <w:r w:rsidRPr="008845BF">
        <w:rPr>
          <w:sz w:val="18"/>
          <w:szCs w:val="18"/>
          <w:lang w:eastAsia="zh-CN"/>
        </w:rPr>
        <w:t xml:space="preserve">”, </w:t>
      </w:r>
      <w:r w:rsidR="00E865C2">
        <w:rPr>
          <w:rFonts w:hint="eastAsia"/>
          <w:sz w:val="18"/>
          <w:szCs w:val="18"/>
          <w:lang w:eastAsia="ja-JP"/>
        </w:rPr>
        <w:t>Huawei</w:t>
      </w:r>
      <w:r w:rsidRPr="008845BF">
        <w:rPr>
          <w:sz w:val="18"/>
          <w:szCs w:val="18"/>
          <w:lang w:eastAsia="zh-CN"/>
        </w:rPr>
        <w:t>, RAN4#8</w:t>
      </w:r>
      <w:r w:rsidR="00E865C2">
        <w:rPr>
          <w:rFonts w:hint="eastAsia"/>
          <w:sz w:val="18"/>
          <w:szCs w:val="18"/>
          <w:lang w:eastAsia="ja-JP"/>
        </w:rPr>
        <w:t>3</w:t>
      </w:r>
      <w:r w:rsidRPr="008845BF">
        <w:rPr>
          <w:sz w:val="18"/>
          <w:szCs w:val="18"/>
          <w:lang w:eastAsia="zh-CN"/>
        </w:rPr>
        <w:t xml:space="preserve">, </w:t>
      </w:r>
      <w:r w:rsidR="00E865C2">
        <w:rPr>
          <w:rFonts w:hint="eastAsia"/>
          <w:sz w:val="18"/>
          <w:szCs w:val="18"/>
          <w:lang w:eastAsia="ja-JP"/>
        </w:rPr>
        <w:t>May</w:t>
      </w:r>
      <w:r w:rsidRPr="008845BF">
        <w:rPr>
          <w:sz w:val="18"/>
          <w:szCs w:val="18"/>
          <w:lang w:eastAsia="zh-CN"/>
        </w:rPr>
        <w:t xml:space="preserve"> 2017.</w:t>
      </w:r>
    </w:p>
    <w:p w14:paraId="68C98A0C" w14:textId="1B541857" w:rsidR="00E54D12" w:rsidRPr="00E865C2" w:rsidRDefault="00E54D12" w:rsidP="008845B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zh-CN"/>
        </w:rPr>
      </w:pPr>
      <w:r w:rsidRPr="00E54D12">
        <w:rPr>
          <w:sz w:val="18"/>
          <w:szCs w:val="18"/>
          <w:lang w:eastAsia="zh-CN"/>
        </w:rPr>
        <w:t>R4-170</w:t>
      </w:r>
      <w:r w:rsidR="00E865C2">
        <w:rPr>
          <w:rFonts w:hint="eastAsia"/>
          <w:sz w:val="18"/>
          <w:szCs w:val="18"/>
          <w:lang w:eastAsia="ja-JP"/>
        </w:rPr>
        <w:t>5647</w:t>
      </w:r>
      <w:r>
        <w:rPr>
          <w:sz w:val="18"/>
          <w:szCs w:val="18"/>
          <w:lang w:val="en-US" w:eastAsia="ja-JP"/>
        </w:rPr>
        <w:t>, “</w:t>
      </w:r>
      <w:r w:rsidR="00E865C2">
        <w:rPr>
          <w:rFonts w:hint="eastAsia"/>
          <w:sz w:val="18"/>
          <w:szCs w:val="18"/>
          <w:lang w:val="en-US" w:eastAsia="ja-JP"/>
        </w:rPr>
        <w:t>Co-location requirements</w:t>
      </w:r>
      <w:r>
        <w:rPr>
          <w:sz w:val="18"/>
          <w:szCs w:val="18"/>
          <w:lang w:val="en-US" w:eastAsia="ja-JP"/>
        </w:rPr>
        <w:t xml:space="preserve">”, </w:t>
      </w:r>
      <w:r w:rsidRPr="00E54D12">
        <w:rPr>
          <w:sz w:val="18"/>
          <w:szCs w:val="18"/>
          <w:lang w:val="en-US" w:eastAsia="ja-JP"/>
        </w:rPr>
        <w:t xml:space="preserve">Huawei, </w:t>
      </w:r>
      <w:r>
        <w:rPr>
          <w:sz w:val="18"/>
          <w:szCs w:val="18"/>
          <w:lang w:val="en-US" w:eastAsia="ja-JP"/>
        </w:rPr>
        <w:t>RAN4#8</w:t>
      </w:r>
      <w:r w:rsidR="00E865C2">
        <w:rPr>
          <w:rFonts w:hint="eastAsia"/>
          <w:sz w:val="18"/>
          <w:szCs w:val="18"/>
          <w:lang w:val="en-US" w:eastAsia="ja-JP"/>
        </w:rPr>
        <w:t>3</w:t>
      </w:r>
      <w:r>
        <w:rPr>
          <w:sz w:val="18"/>
          <w:szCs w:val="18"/>
          <w:lang w:val="en-US" w:eastAsia="ja-JP"/>
        </w:rPr>
        <w:t xml:space="preserve">, </w:t>
      </w:r>
      <w:r w:rsidR="00E865C2">
        <w:rPr>
          <w:rFonts w:hint="eastAsia"/>
          <w:sz w:val="18"/>
          <w:szCs w:val="18"/>
          <w:lang w:val="en-US" w:eastAsia="ja-JP"/>
        </w:rPr>
        <w:t>May</w:t>
      </w:r>
      <w:r w:rsidRPr="00E54D12">
        <w:rPr>
          <w:sz w:val="18"/>
          <w:szCs w:val="18"/>
          <w:lang w:val="en-US" w:eastAsia="ja-JP"/>
        </w:rPr>
        <w:t>, 2017</w:t>
      </w:r>
    </w:p>
    <w:p w14:paraId="04368917" w14:textId="5B3ABD7B" w:rsidR="00E865C2" w:rsidRPr="00A31ECC" w:rsidRDefault="00E865C2" w:rsidP="008845B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val="en-US" w:eastAsia="ja-JP"/>
        </w:rPr>
        <w:t xml:space="preserve">TSGR4#8(99)631, </w:t>
      </w:r>
      <w:r>
        <w:rPr>
          <w:sz w:val="18"/>
          <w:szCs w:val="18"/>
          <w:lang w:val="en-US" w:eastAsia="ja-JP"/>
        </w:rPr>
        <w:t>“</w:t>
      </w:r>
      <w:r>
        <w:rPr>
          <w:rFonts w:hint="eastAsia"/>
          <w:sz w:val="18"/>
          <w:szCs w:val="18"/>
          <w:lang w:val="en-US" w:eastAsia="ja-JP"/>
        </w:rPr>
        <w:t>Antenna-to-Antenna Isolation Measurements</w:t>
      </w:r>
      <w:r>
        <w:rPr>
          <w:sz w:val="18"/>
          <w:szCs w:val="18"/>
          <w:lang w:val="en-US" w:eastAsia="ja-JP"/>
        </w:rPr>
        <w:t>”</w:t>
      </w:r>
      <w:r>
        <w:rPr>
          <w:rFonts w:hint="eastAsia"/>
          <w:sz w:val="18"/>
          <w:szCs w:val="18"/>
          <w:lang w:val="en-US" w:eastAsia="ja-JP"/>
        </w:rPr>
        <w:t xml:space="preserve">, </w:t>
      </w:r>
      <w:proofErr w:type="spellStart"/>
      <w:r>
        <w:rPr>
          <w:rFonts w:hint="eastAsia"/>
          <w:sz w:val="18"/>
          <w:szCs w:val="18"/>
          <w:lang w:val="en-US" w:eastAsia="ja-JP"/>
        </w:rPr>
        <w:t>Allgon</w:t>
      </w:r>
      <w:proofErr w:type="spellEnd"/>
    </w:p>
    <w:p w14:paraId="4BD6C9D9" w14:textId="2DC3D745" w:rsidR="00A31ECC" w:rsidRPr="008845BF" w:rsidRDefault="00A31ECC" w:rsidP="00415106">
      <w:pPr>
        <w:overflowPunct w:val="0"/>
        <w:autoSpaceDE w:val="0"/>
        <w:autoSpaceDN w:val="0"/>
        <w:adjustRightInd w:val="0"/>
        <w:ind w:left="357"/>
        <w:textAlignment w:val="baseline"/>
        <w:rPr>
          <w:sz w:val="18"/>
          <w:szCs w:val="18"/>
          <w:lang w:eastAsia="zh-CN"/>
        </w:rPr>
      </w:pPr>
    </w:p>
    <w:sectPr w:rsidR="00A31ECC" w:rsidRPr="008845B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EB55F3" w14:textId="77777777" w:rsidR="001E340B" w:rsidRDefault="001E340B">
      <w:r>
        <w:separator/>
      </w:r>
    </w:p>
  </w:endnote>
  <w:endnote w:type="continuationSeparator" w:id="0">
    <w:p w14:paraId="165C6FAB" w14:textId="77777777" w:rsidR="001E340B" w:rsidRDefault="001E3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1A214D" w14:textId="77777777" w:rsidR="001E340B" w:rsidRDefault="001E340B">
      <w:r>
        <w:separator/>
      </w:r>
    </w:p>
  </w:footnote>
  <w:footnote w:type="continuationSeparator" w:id="0">
    <w:p w14:paraId="3BF3F93A" w14:textId="77777777" w:rsidR="001E340B" w:rsidRDefault="001E34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>
    <w:nsid w:val="192B2DA9"/>
    <w:multiLevelType w:val="hybridMultilevel"/>
    <w:tmpl w:val="85A6C858"/>
    <w:lvl w:ilvl="0" w:tplc="6C3E28AA">
      <w:start w:val="1"/>
      <w:numFmt w:val="bullet"/>
      <w:lvlText w:val=""/>
      <w:lvlJc w:val="left"/>
      <w:pPr>
        <w:ind w:left="701" w:hanging="42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12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9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36D4058"/>
    <w:multiLevelType w:val="hybridMultilevel"/>
    <w:tmpl w:val="83D4EA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3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>
    <w:nsid w:val="41F059EA"/>
    <w:multiLevelType w:val="hybridMultilevel"/>
    <w:tmpl w:val="40C4F8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D92689"/>
    <w:multiLevelType w:val="hybridMultilevel"/>
    <w:tmpl w:val="FDE03484"/>
    <w:lvl w:ilvl="0" w:tplc="6C3E28AA">
      <w:start w:val="1"/>
      <w:numFmt w:val="bullet"/>
      <w:lvlText w:val=""/>
      <w:lvlJc w:val="left"/>
      <w:pPr>
        <w:ind w:left="701" w:hanging="42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3EA716B"/>
    <w:multiLevelType w:val="hybridMultilevel"/>
    <w:tmpl w:val="AD7638CC"/>
    <w:lvl w:ilvl="0" w:tplc="6C3E28AA">
      <w:start w:val="1"/>
      <w:numFmt w:val="bullet"/>
      <w:lvlText w:val=""/>
      <w:lvlJc w:val="left"/>
      <w:pPr>
        <w:ind w:left="701" w:hanging="42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12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25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7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>
    <w:nsid w:val="66C44163"/>
    <w:multiLevelType w:val="hybridMultilevel"/>
    <w:tmpl w:val="60F29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4"/>
  </w:num>
  <w:num w:numId="8">
    <w:abstractNumId w:val="25"/>
  </w:num>
  <w:num w:numId="9">
    <w:abstractNumId w:val="6"/>
  </w:num>
  <w:num w:numId="10">
    <w:abstractNumId w:val="18"/>
  </w:num>
  <w:num w:numId="11">
    <w:abstractNumId w:val="5"/>
  </w:num>
  <w:num w:numId="12">
    <w:abstractNumId w:val="31"/>
  </w:num>
  <w:num w:numId="13">
    <w:abstractNumId w:val="25"/>
  </w:num>
  <w:num w:numId="14">
    <w:abstractNumId w:val="32"/>
  </w:num>
  <w:num w:numId="15">
    <w:abstractNumId w:val="21"/>
  </w:num>
  <w:num w:numId="16">
    <w:abstractNumId w:val="23"/>
  </w:num>
  <w:num w:numId="17">
    <w:abstractNumId w:val="22"/>
  </w:num>
  <w:num w:numId="18">
    <w:abstractNumId w:val="7"/>
  </w:num>
  <w:num w:numId="19">
    <w:abstractNumId w:val="16"/>
  </w:num>
  <w:num w:numId="20">
    <w:abstractNumId w:val="26"/>
  </w:num>
  <w:num w:numId="21">
    <w:abstractNumId w:val="13"/>
  </w:num>
  <w:num w:numId="22">
    <w:abstractNumId w:val="12"/>
  </w:num>
  <w:num w:numId="23">
    <w:abstractNumId w:val="29"/>
  </w:num>
  <w:num w:numId="24">
    <w:abstractNumId w:val="30"/>
  </w:num>
  <w:num w:numId="25">
    <w:abstractNumId w:val="2"/>
  </w:num>
  <w:num w:numId="26">
    <w:abstractNumId w:val="10"/>
  </w:num>
  <w:num w:numId="27">
    <w:abstractNumId w:val="3"/>
  </w:num>
  <w:num w:numId="28">
    <w:abstractNumId w:val="27"/>
  </w:num>
  <w:num w:numId="29">
    <w:abstractNumId w:val="14"/>
  </w:num>
  <w:num w:numId="30">
    <w:abstractNumId w:val="17"/>
  </w:num>
  <w:num w:numId="31">
    <w:abstractNumId w:val="11"/>
  </w:num>
  <w:num w:numId="32">
    <w:abstractNumId w:val="28"/>
  </w:num>
  <w:num w:numId="33">
    <w:abstractNumId w:val="20"/>
  </w:num>
  <w:num w:numId="34">
    <w:abstractNumId w:val="24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1067"/>
    <w:rsid w:val="00003938"/>
    <w:rsid w:val="000072CB"/>
    <w:rsid w:val="000101CB"/>
    <w:rsid w:val="0001145D"/>
    <w:rsid w:val="000137F6"/>
    <w:rsid w:val="00013BAB"/>
    <w:rsid w:val="00016F09"/>
    <w:rsid w:val="00017313"/>
    <w:rsid w:val="000201BA"/>
    <w:rsid w:val="00020C10"/>
    <w:rsid w:val="0002364E"/>
    <w:rsid w:val="0002431E"/>
    <w:rsid w:val="00025B77"/>
    <w:rsid w:val="000268A6"/>
    <w:rsid w:val="000300D0"/>
    <w:rsid w:val="000305C8"/>
    <w:rsid w:val="00030689"/>
    <w:rsid w:val="000325C8"/>
    <w:rsid w:val="00033397"/>
    <w:rsid w:val="000348B2"/>
    <w:rsid w:val="000365B5"/>
    <w:rsid w:val="000376DD"/>
    <w:rsid w:val="00040095"/>
    <w:rsid w:val="00040A6C"/>
    <w:rsid w:val="000430C4"/>
    <w:rsid w:val="00044D69"/>
    <w:rsid w:val="0004638A"/>
    <w:rsid w:val="00050924"/>
    <w:rsid w:val="00052423"/>
    <w:rsid w:val="0005277E"/>
    <w:rsid w:val="000545C7"/>
    <w:rsid w:val="00054AC3"/>
    <w:rsid w:val="00060A8D"/>
    <w:rsid w:val="0006137B"/>
    <w:rsid w:val="00061411"/>
    <w:rsid w:val="0006320C"/>
    <w:rsid w:val="000643B1"/>
    <w:rsid w:val="0006483E"/>
    <w:rsid w:val="000649E7"/>
    <w:rsid w:val="000667FA"/>
    <w:rsid w:val="00071FFA"/>
    <w:rsid w:val="000721A4"/>
    <w:rsid w:val="00073190"/>
    <w:rsid w:val="00074563"/>
    <w:rsid w:val="0007527A"/>
    <w:rsid w:val="000771FE"/>
    <w:rsid w:val="00080512"/>
    <w:rsid w:val="00080B3C"/>
    <w:rsid w:val="00081167"/>
    <w:rsid w:val="00081B44"/>
    <w:rsid w:val="000830B8"/>
    <w:rsid w:val="000864F5"/>
    <w:rsid w:val="00090468"/>
    <w:rsid w:val="00092463"/>
    <w:rsid w:val="0009290B"/>
    <w:rsid w:val="00097704"/>
    <w:rsid w:val="000A1A7C"/>
    <w:rsid w:val="000A362E"/>
    <w:rsid w:val="000A4929"/>
    <w:rsid w:val="000A545C"/>
    <w:rsid w:val="000A5508"/>
    <w:rsid w:val="000A5CE6"/>
    <w:rsid w:val="000B05AE"/>
    <w:rsid w:val="000B10DB"/>
    <w:rsid w:val="000B120E"/>
    <w:rsid w:val="000B26A4"/>
    <w:rsid w:val="000B6039"/>
    <w:rsid w:val="000B6232"/>
    <w:rsid w:val="000B6309"/>
    <w:rsid w:val="000B677B"/>
    <w:rsid w:val="000B7BCF"/>
    <w:rsid w:val="000C02E7"/>
    <w:rsid w:val="000C0932"/>
    <w:rsid w:val="000C250C"/>
    <w:rsid w:val="000C3813"/>
    <w:rsid w:val="000C522B"/>
    <w:rsid w:val="000C5EEC"/>
    <w:rsid w:val="000C767F"/>
    <w:rsid w:val="000D0177"/>
    <w:rsid w:val="000D045A"/>
    <w:rsid w:val="000D258A"/>
    <w:rsid w:val="000D39C1"/>
    <w:rsid w:val="000D4E52"/>
    <w:rsid w:val="000D536E"/>
    <w:rsid w:val="000D541C"/>
    <w:rsid w:val="000D58AB"/>
    <w:rsid w:val="000D64D4"/>
    <w:rsid w:val="000D67CE"/>
    <w:rsid w:val="000D72A7"/>
    <w:rsid w:val="000D771B"/>
    <w:rsid w:val="000D7A16"/>
    <w:rsid w:val="000E1093"/>
    <w:rsid w:val="000E1AC9"/>
    <w:rsid w:val="000E1B79"/>
    <w:rsid w:val="000E23EF"/>
    <w:rsid w:val="000E24F6"/>
    <w:rsid w:val="000F583D"/>
    <w:rsid w:val="000F7070"/>
    <w:rsid w:val="000F76D5"/>
    <w:rsid w:val="00102D48"/>
    <w:rsid w:val="00103E62"/>
    <w:rsid w:val="0010508F"/>
    <w:rsid w:val="00105C1B"/>
    <w:rsid w:val="001063B9"/>
    <w:rsid w:val="001112D2"/>
    <w:rsid w:val="0011159A"/>
    <w:rsid w:val="00121AA2"/>
    <w:rsid w:val="0012430B"/>
    <w:rsid w:val="001246C2"/>
    <w:rsid w:val="001255B4"/>
    <w:rsid w:val="00131DC2"/>
    <w:rsid w:val="0013236E"/>
    <w:rsid w:val="00135E4A"/>
    <w:rsid w:val="00136A5D"/>
    <w:rsid w:val="00143DD8"/>
    <w:rsid w:val="001456E9"/>
    <w:rsid w:val="00145B12"/>
    <w:rsid w:val="00146F47"/>
    <w:rsid w:val="00147B64"/>
    <w:rsid w:val="0015012B"/>
    <w:rsid w:val="001509A1"/>
    <w:rsid w:val="00153509"/>
    <w:rsid w:val="0015352C"/>
    <w:rsid w:val="00153BD7"/>
    <w:rsid w:val="001568FC"/>
    <w:rsid w:val="00156982"/>
    <w:rsid w:val="001579AA"/>
    <w:rsid w:val="0016115E"/>
    <w:rsid w:val="00161C0B"/>
    <w:rsid w:val="001654C3"/>
    <w:rsid w:val="0016633B"/>
    <w:rsid w:val="001707E4"/>
    <w:rsid w:val="00171463"/>
    <w:rsid w:val="001715FF"/>
    <w:rsid w:val="00171773"/>
    <w:rsid w:val="00172B4C"/>
    <w:rsid w:val="00172D1A"/>
    <w:rsid w:val="00172DFF"/>
    <w:rsid w:val="001741A0"/>
    <w:rsid w:val="00176E94"/>
    <w:rsid w:val="00177DB9"/>
    <w:rsid w:val="0018168F"/>
    <w:rsid w:val="00183421"/>
    <w:rsid w:val="001842C2"/>
    <w:rsid w:val="00184951"/>
    <w:rsid w:val="00184E1D"/>
    <w:rsid w:val="0018583D"/>
    <w:rsid w:val="001863F5"/>
    <w:rsid w:val="00187C94"/>
    <w:rsid w:val="00191334"/>
    <w:rsid w:val="00191D5A"/>
    <w:rsid w:val="00194CD0"/>
    <w:rsid w:val="00194E93"/>
    <w:rsid w:val="001A00BB"/>
    <w:rsid w:val="001A2A06"/>
    <w:rsid w:val="001A450B"/>
    <w:rsid w:val="001B02D3"/>
    <w:rsid w:val="001B1912"/>
    <w:rsid w:val="001B2983"/>
    <w:rsid w:val="001B33C8"/>
    <w:rsid w:val="001B49C9"/>
    <w:rsid w:val="001B58C1"/>
    <w:rsid w:val="001B689E"/>
    <w:rsid w:val="001B7DA9"/>
    <w:rsid w:val="001C0A50"/>
    <w:rsid w:val="001C3A2E"/>
    <w:rsid w:val="001C4920"/>
    <w:rsid w:val="001C5CCF"/>
    <w:rsid w:val="001D13D2"/>
    <w:rsid w:val="001D2D88"/>
    <w:rsid w:val="001D3BFF"/>
    <w:rsid w:val="001D662B"/>
    <w:rsid w:val="001D68E2"/>
    <w:rsid w:val="001D79AB"/>
    <w:rsid w:val="001D7A0A"/>
    <w:rsid w:val="001E0B3F"/>
    <w:rsid w:val="001E0EA8"/>
    <w:rsid w:val="001E22D1"/>
    <w:rsid w:val="001E340B"/>
    <w:rsid w:val="001E3BBF"/>
    <w:rsid w:val="001E3C24"/>
    <w:rsid w:val="001E5E16"/>
    <w:rsid w:val="001E7664"/>
    <w:rsid w:val="001F168B"/>
    <w:rsid w:val="001F1C14"/>
    <w:rsid w:val="001F2B53"/>
    <w:rsid w:val="001F36CE"/>
    <w:rsid w:val="001F37B3"/>
    <w:rsid w:val="001F3A72"/>
    <w:rsid w:val="001F5247"/>
    <w:rsid w:val="001F7831"/>
    <w:rsid w:val="00201C2F"/>
    <w:rsid w:val="00202359"/>
    <w:rsid w:val="00204045"/>
    <w:rsid w:val="00204A2C"/>
    <w:rsid w:val="00207EA9"/>
    <w:rsid w:val="00211D93"/>
    <w:rsid w:val="00212629"/>
    <w:rsid w:val="00214024"/>
    <w:rsid w:val="00214892"/>
    <w:rsid w:val="00217539"/>
    <w:rsid w:val="0022198D"/>
    <w:rsid w:val="00221EB2"/>
    <w:rsid w:val="002220DD"/>
    <w:rsid w:val="00222C20"/>
    <w:rsid w:val="002251A1"/>
    <w:rsid w:val="00225D94"/>
    <w:rsid w:val="0022606D"/>
    <w:rsid w:val="00226ABD"/>
    <w:rsid w:val="002279C7"/>
    <w:rsid w:val="00227CA2"/>
    <w:rsid w:val="00230797"/>
    <w:rsid w:val="00231A80"/>
    <w:rsid w:val="00234E78"/>
    <w:rsid w:val="00235C9F"/>
    <w:rsid w:val="00237812"/>
    <w:rsid w:val="00237C1E"/>
    <w:rsid w:val="00241B8E"/>
    <w:rsid w:val="00244765"/>
    <w:rsid w:val="002519DA"/>
    <w:rsid w:val="00256F2C"/>
    <w:rsid w:val="00257E1D"/>
    <w:rsid w:val="00261A0E"/>
    <w:rsid w:val="00262A06"/>
    <w:rsid w:val="00262BF0"/>
    <w:rsid w:val="002647D9"/>
    <w:rsid w:val="0026634C"/>
    <w:rsid w:val="00270173"/>
    <w:rsid w:val="002710CA"/>
    <w:rsid w:val="0027171E"/>
    <w:rsid w:val="00271950"/>
    <w:rsid w:val="00271972"/>
    <w:rsid w:val="0027345D"/>
    <w:rsid w:val="00273F5D"/>
    <w:rsid w:val="002747EC"/>
    <w:rsid w:val="0027503E"/>
    <w:rsid w:val="0027636E"/>
    <w:rsid w:val="00276CB3"/>
    <w:rsid w:val="00277E5B"/>
    <w:rsid w:val="002801D0"/>
    <w:rsid w:val="0028038F"/>
    <w:rsid w:val="00280910"/>
    <w:rsid w:val="00283EDF"/>
    <w:rsid w:val="00283F97"/>
    <w:rsid w:val="00284494"/>
    <w:rsid w:val="002845F1"/>
    <w:rsid w:val="002855BF"/>
    <w:rsid w:val="0028563D"/>
    <w:rsid w:val="002860AD"/>
    <w:rsid w:val="0028612C"/>
    <w:rsid w:val="002862B7"/>
    <w:rsid w:val="00290BB8"/>
    <w:rsid w:val="002933C1"/>
    <w:rsid w:val="002949B1"/>
    <w:rsid w:val="002A027F"/>
    <w:rsid w:val="002A1633"/>
    <w:rsid w:val="002A19F0"/>
    <w:rsid w:val="002A5A95"/>
    <w:rsid w:val="002B5588"/>
    <w:rsid w:val="002C02F5"/>
    <w:rsid w:val="002C24DE"/>
    <w:rsid w:val="002C337C"/>
    <w:rsid w:val="002C52AF"/>
    <w:rsid w:val="002C64DE"/>
    <w:rsid w:val="002C7FDB"/>
    <w:rsid w:val="002D0066"/>
    <w:rsid w:val="002D3103"/>
    <w:rsid w:val="002D3588"/>
    <w:rsid w:val="002D4EF4"/>
    <w:rsid w:val="002E1D30"/>
    <w:rsid w:val="002E43F7"/>
    <w:rsid w:val="002F0D22"/>
    <w:rsid w:val="002F2212"/>
    <w:rsid w:val="002F366A"/>
    <w:rsid w:val="002F6D54"/>
    <w:rsid w:val="002F7CD5"/>
    <w:rsid w:val="0030003D"/>
    <w:rsid w:val="00300723"/>
    <w:rsid w:val="00304264"/>
    <w:rsid w:val="00304A8D"/>
    <w:rsid w:val="00305938"/>
    <w:rsid w:val="0030671D"/>
    <w:rsid w:val="00306E45"/>
    <w:rsid w:val="00311E88"/>
    <w:rsid w:val="00314BBC"/>
    <w:rsid w:val="00316195"/>
    <w:rsid w:val="003161B4"/>
    <w:rsid w:val="003169C6"/>
    <w:rsid w:val="003172DC"/>
    <w:rsid w:val="00317474"/>
    <w:rsid w:val="00322FA8"/>
    <w:rsid w:val="00324DBC"/>
    <w:rsid w:val="00324FC0"/>
    <w:rsid w:val="00325B90"/>
    <w:rsid w:val="00326069"/>
    <w:rsid w:val="003273CE"/>
    <w:rsid w:val="00327442"/>
    <w:rsid w:val="00330940"/>
    <w:rsid w:val="00333470"/>
    <w:rsid w:val="00334CA9"/>
    <w:rsid w:val="003371D2"/>
    <w:rsid w:val="003375FE"/>
    <w:rsid w:val="00341B82"/>
    <w:rsid w:val="0034350D"/>
    <w:rsid w:val="00345218"/>
    <w:rsid w:val="0035116B"/>
    <w:rsid w:val="0035285D"/>
    <w:rsid w:val="00352D97"/>
    <w:rsid w:val="0035462D"/>
    <w:rsid w:val="00354A65"/>
    <w:rsid w:val="00354A86"/>
    <w:rsid w:val="0035724D"/>
    <w:rsid w:val="0035791B"/>
    <w:rsid w:val="00360448"/>
    <w:rsid w:val="00363749"/>
    <w:rsid w:val="00365A11"/>
    <w:rsid w:val="00366E7E"/>
    <w:rsid w:val="00367759"/>
    <w:rsid w:val="00370277"/>
    <w:rsid w:val="003726F0"/>
    <w:rsid w:val="00375351"/>
    <w:rsid w:val="003753DF"/>
    <w:rsid w:val="003810FF"/>
    <w:rsid w:val="003822DE"/>
    <w:rsid w:val="00384421"/>
    <w:rsid w:val="00384579"/>
    <w:rsid w:val="00384B21"/>
    <w:rsid w:val="003876D8"/>
    <w:rsid w:val="00391717"/>
    <w:rsid w:val="00392600"/>
    <w:rsid w:val="00394576"/>
    <w:rsid w:val="00394707"/>
    <w:rsid w:val="003A0271"/>
    <w:rsid w:val="003A04D9"/>
    <w:rsid w:val="003A2749"/>
    <w:rsid w:val="003A4E98"/>
    <w:rsid w:val="003A5A3E"/>
    <w:rsid w:val="003A601A"/>
    <w:rsid w:val="003B0D89"/>
    <w:rsid w:val="003B2AD4"/>
    <w:rsid w:val="003B5F52"/>
    <w:rsid w:val="003B7BE5"/>
    <w:rsid w:val="003C0494"/>
    <w:rsid w:val="003C0559"/>
    <w:rsid w:val="003C1104"/>
    <w:rsid w:val="003C1900"/>
    <w:rsid w:val="003C21BD"/>
    <w:rsid w:val="003C482B"/>
    <w:rsid w:val="003C4E37"/>
    <w:rsid w:val="003C79FD"/>
    <w:rsid w:val="003D2F36"/>
    <w:rsid w:val="003D6E96"/>
    <w:rsid w:val="003E1112"/>
    <w:rsid w:val="003E16BE"/>
    <w:rsid w:val="003E24CA"/>
    <w:rsid w:val="003E3775"/>
    <w:rsid w:val="003E41DB"/>
    <w:rsid w:val="003E648B"/>
    <w:rsid w:val="003E70F7"/>
    <w:rsid w:val="003F02B3"/>
    <w:rsid w:val="003F28D0"/>
    <w:rsid w:val="003F30E7"/>
    <w:rsid w:val="00401855"/>
    <w:rsid w:val="00403917"/>
    <w:rsid w:val="00403E0C"/>
    <w:rsid w:val="004042E5"/>
    <w:rsid w:val="0040447E"/>
    <w:rsid w:val="004066C0"/>
    <w:rsid w:val="004068E1"/>
    <w:rsid w:val="00414176"/>
    <w:rsid w:val="004148A7"/>
    <w:rsid w:val="00415106"/>
    <w:rsid w:val="00415E93"/>
    <w:rsid w:val="0042236A"/>
    <w:rsid w:val="0043021C"/>
    <w:rsid w:val="0043049C"/>
    <w:rsid w:val="00432EA4"/>
    <w:rsid w:val="00432F9B"/>
    <w:rsid w:val="004337BD"/>
    <w:rsid w:val="00434DB7"/>
    <w:rsid w:val="004354E3"/>
    <w:rsid w:val="00441DE8"/>
    <w:rsid w:val="00442797"/>
    <w:rsid w:val="00443D4E"/>
    <w:rsid w:val="00444753"/>
    <w:rsid w:val="00445AB5"/>
    <w:rsid w:val="00446984"/>
    <w:rsid w:val="00450C79"/>
    <w:rsid w:val="00450F1B"/>
    <w:rsid w:val="0045347A"/>
    <w:rsid w:val="00454196"/>
    <w:rsid w:val="004551C1"/>
    <w:rsid w:val="00456F62"/>
    <w:rsid w:val="0046341C"/>
    <w:rsid w:val="00464A20"/>
    <w:rsid w:val="00465722"/>
    <w:rsid w:val="00466118"/>
    <w:rsid w:val="00471D6D"/>
    <w:rsid w:val="00475471"/>
    <w:rsid w:val="00475F28"/>
    <w:rsid w:val="00476542"/>
    <w:rsid w:val="00477455"/>
    <w:rsid w:val="0047770E"/>
    <w:rsid w:val="0048037B"/>
    <w:rsid w:val="00480EE1"/>
    <w:rsid w:val="00481014"/>
    <w:rsid w:val="004813D0"/>
    <w:rsid w:val="004819E2"/>
    <w:rsid w:val="00482066"/>
    <w:rsid w:val="0048229C"/>
    <w:rsid w:val="00483142"/>
    <w:rsid w:val="0048658F"/>
    <w:rsid w:val="00487036"/>
    <w:rsid w:val="0049043C"/>
    <w:rsid w:val="0049055B"/>
    <w:rsid w:val="004911E3"/>
    <w:rsid w:val="00497329"/>
    <w:rsid w:val="00497EE3"/>
    <w:rsid w:val="004A0324"/>
    <w:rsid w:val="004A0992"/>
    <w:rsid w:val="004A20E8"/>
    <w:rsid w:val="004A26DA"/>
    <w:rsid w:val="004A3B8F"/>
    <w:rsid w:val="004A4285"/>
    <w:rsid w:val="004A51E7"/>
    <w:rsid w:val="004A6FB3"/>
    <w:rsid w:val="004A73FA"/>
    <w:rsid w:val="004B1406"/>
    <w:rsid w:val="004B1A4A"/>
    <w:rsid w:val="004B1FC6"/>
    <w:rsid w:val="004B375E"/>
    <w:rsid w:val="004B40EF"/>
    <w:rsid w:val="004B4FB4"/>
    <w:rsid w:val="004B5554"/>
    <w:rsid w:val="004B6AD9"/>
    <w:rsid w:val="004B6F07"/>
    <w:rsid w:val="004B712E"/>
    <w:rsid w:val="004B7703"/>
    <w:rsid w:val="004C0C55"/>
    <w:rsid w:val="004C3C68"/>
    <w:rsid w:val="004C42C9"/>
    <w:rsid w:val="004C52C0"/>
    <w:rsid w:val="004C54C0"/>
    <w:rsid w:val="004C7549"/>
    <w:rsid w:val="004D0D73"/>
    <w:rsid w:val="004D0E6E"/>
    <w:rsid w:val="004D264F"/>
    <w:rsid w:val="004D2FAA"/>
    <w:rsid w:val="004D3578"/>
    <w:rsid w:val="004D380D"/>
    <w:rsid w:val="004D5157"/>
    <w:rsid w:val="004D517A"/>
    <w:rsid w:val="004D717D"/>
    <w:rsid w:val="004E002D"/>
    <w:rsid w:val="004E213A"/>
    <w:rsid w:val="004E6B84"/>
    <w:rsid w:val="004E6C01"/>
    <w:rsid w:val="004F0826"/>
    <w:rsid w:val="004F1EAA"/>
    <w:rsid w:val="004F2649"/>
    <w:rsid w:val="004F27DF"/>
    <w:rsid w:val="004F37E0"/>
    <w:rsid w:val="004F4A45"/>
    <w:rsid w:val="004F594B"/>
    <w:rsid w:val="004F5D05"/>
    <w:rsid w:val="004F6634"/>
    <w:rsid w:val="004F7241"/>
    <w:rsid w:val="00500994"/>
    <w:rsid w:val="005022F1"/>
    <w:rsid w:val="00503171"/>
    <w:rsid w:val="00504B7C"/>
    <w:rsid w:val="00506060"/>
    <w:rsid w:val="00506D97"/>
    <w:rsid w:val="00507AF5"/>
    <w:rsid w:val="005110BC"/>
    <w:rsid w:val="0051369E"/>
    <w:rsid w:val="0051469E"/>
    <w:rsid w:val="005151D2"/>
    <w:rsid w:val="005209F4"/>
    <w:rsid w:val="005252D5"/>
    <w:rsid w:val="005254B9"/>
    <w:rsid w:val="005345BA"/>
    <w:rsid w:val="00534DA0"/>
    <w:rsid w:val="00535030"/>
    <w:rsid w:val="005376E1"/>
    <w:rsid w:val="00540EF4"/>
    <w:rsid w:val="0054183B"/>
    <w:rsid w:val="00543E6C"/>
    <w:rsid w:val="00545E22"/>
    <w:rsid w:val="00545EAB"/>
    <w:rsid w:val="005468D2"/>
    <w:rsid w:val="00546DC4"/>
    <w:rsid w:val="00546DCA"/>
    <w:rsid w:val="00547A4C"/>
    <w:rsid w:val="005506D7"/>
    <w:rsid w:val="005546B2"/>
    <w:rsid w:val="005569F0"/>
    <w:rsid w:val="00557858"/>
    <w:rsid w:val="00557AE5"/>
    <w:rsid w:val="00561D46"/>
    <w:rsid w:val="005649CF"/>
    <w:rsid w:val="00564B4C"/>
    <w:rsid w:val="00565087"/>
    <w:rsid w:val="00565530"/>
    <w:rsid w:val="0056573F"/>
    <w:rsid w:val="00566244"/>
    <w:rsid w:val="0056661A"/>
    <w:rsid w:val="00571EF0"/>
    <w:rsid w:val="0057654B"/>
    <w:rsid w:val="00580B11"/>
    <w:rsid w:val="005814E3"/>
    <w:rsid w:val="00581941"/>
    <w:rsid w:val="00581AFF"/>
    <w:rsid w:val="00583105"/>
    <w:rsid w:val="0058394D"/>
    <w:rsid w:val="00583F9B"/>
    <w:rsid w:val="00584167"/>
    <w:rsid w:val="00586928"/>
    <w:rsid w:val="00587633"/>
    <w:rsid w:val="0058787F"/>
    <w:rsid w:val="0059000D"/>
    <w:rsid w:val="005921CE"/>
    <w:rsid w:val="00592A31"/>
    <w:rsid w:val="00592EE9"/>
    <w:rsid w:val="005935C6"/>
    <w:rsid w:val="00595D15"/>
    <w:rsid w:val="00596599"/>
    <w:rsid w:val="005967C3"/>
    <w:rsid w:val="00597839"/>
    <w:rsid w:val="005A0352"/>
    <w:rsid w:val="005A16DC"/>
    <w:rsid w:val="005A1848"/>
    <w:rsid w:val="005A25D2"/>
    <w:rsid w:val="005A403F"/>
    <w:rsid w:val="005A525F"/>
    <w:rsid w:val="005B0554"/>
    <w:rsid w:val="005B2EA4"/>
    <w:rsid w:val="005B3245"/>
    <w:rsid w:val="005B4FEC"/>
    <w:rsid w:val="005C0FDB"/>
    <w:rsid w:val="005C106E"/>
    <w:rsid w:val="005C1BF3"/>
    <w:rsid w:val="005C2293"/>
    <w:rsid w:val="005C29C0"/>
    <w:rsid w:val="005C5AC8"/>
    <w:rsid w:val="005C77FC"/>
    <w:rsid w:val="005D06CF"/>
    <w:rsid w:val="005D0A67"/>
    <w:rsid w:val="005D1255"/>
    <w:rsid w:val="005D343C"/>
    <w:rsid w:val="005D48F2"/>
    <w:rsid w:val="005D5CCA"/>
    <w:rsid w:val="005D762D"/>
    <w:rsid w:val="005E36C3"/>
    <w:rsid w:val="005E5F83"/>
    <w:rsid w:val="005E799B"/>
    <w:rsid w:val="005F2F95"/>
    <w:rsid w:val="005F4674"/>
    <w:rsid w:val="005F5C79"/>
    <w:rsid w:val="00600984"/>
    <w:rsid w:val="006028B1"/>
    <w:rsid w:val="00603723"/>
    <w:rsid w:val="00605848"/>
    <w:rsid w:val="00605D99"/>
    <w:rsid w:val="00611566"/>
    <w:rsid w:val="006120AA"/>
    <w:rsid w:val="00613736"/>
    <w:rsid w:val="0061462C"/>
    <w:rsid w:val="00615898"/>
    <w:rsid w:val="00616F25"/>
    <w:rsid w:val="00623A07"/>
    <w:rsid w:val="00625433"/>
    <w:rsid w:val="00625DC8"/>
    <w:rsid w:val="00626E03"/>
    <w:rsid w:val="00627AB0"/>
    <w:rsid w:val="006314F4"/>
    <w:rsid w:val="00633831"/>
    <w:rsid w:val="00633917"/>
    <w:rsid w:val="00633D79"/>
    <w:rsid w:val="00633D7C"/>
    <w:rsid w:val="006428E0"/>
    <w:rsid w:val="00642BD2"/>
    <w:rsid w:val="0064349F"/>
    <w:rsid w:val="00645F15"/>
    <w:rsid w:val="00646D99"/>
    <w:rsid w:val="006470AE"/>
    <w:rsid w:val="0064721B"/>
    <w:rsid w:val="006475B9"/>
    <w:rsid w:val="006516F9"/>
    <w:rsid w:val="006520B4"/>
    <w:rsid w:val="00652467"/>
    <w:rsid w:val="00653361"/>
    <w:rsid w:val="0065488B"/>
    <w:rsid w:val="00654974"/>
    <w:rsid w:val="006550E8"/>
    <w:rsid w:val="00655EB0"/>
    <w:rsid w:val="00656910"/>
    <w:rsid w:val="0066204B"/>
    <w:rsid w:val="0066266E"/>
    <w:rsid w:val="00664B16"/>
    <w:rsid w:val="006653BE"/>
    <w:rsid w:val="00665F61"/>
    <w:rsid w:val="00667974"/>
    <w:rsid w:val="00671162"/>
    <w:rsid w:val="00673172"/>
    <w:rsid w:val="006741CC"/>
    <w:rsid w:val="006776D1"/>
    <w:rsid w:val="006806B5"/>
    <w:rsid w:val="00680746"/>
    <w:rsid w:val="00680BE7"/>
    <w:rsid w:val="00680F6C"/>
    <w:rsid w:val="0068143A"/>
    <w:rsid w:val="00685587"/>
    <w:rsid w:val="00685F26"/>
    <w:rsid w:val="00692E27"/>
    <w:rsid w:val="00695C9D"/>
    <w:rsid w:val="00697186"/>
    <w:rsid w:val="006A0B35"/>
    <w:rsid w:val="006A28E7"/>
    <w:rsid w:val="006B19D5"/>
    <w:rsid w:val="006B1A23"/>
    <w:rsid w:val="006B1C18"/>
    <w:rsid w:val="006B5155"/>
    <w:rsid w:val="006B51AB"/>
    <w:rsid w:val="006B5CC4"/>
    <w:rsid w:val="006B6957"/>
    <w:rsid w:val="006B6C1A"/>
    <w:rsid w:val="006C115F"/>
    <w:rsid w:val="006C2F98"/>
    <w:rsid w:val="006C3277"/>
    <w:rsid w:val="006C48CB"/>
    <w:rsid w:val="006C66D8"/>
    <w:rsid w:val="006C7481"/>
    <w:rsid w:val="006D1E24"/>
    <w:rsid w:val="006D2DCB"/>
    <w:rsid w:val="006D4791"/>
    <w:rsid w:val="006D5298"/>
    <w:rsid w:val="006D6055"/>
    <w:rsid w:val="006D6AA5"/>
    <w:rsid w:val="006E0DAD"/>
    <w:rsid w:val="006E404C"/>
    <w:rsid w:val="006E62F8"/>
    <w:rsid w:val="006E6FCE"/>
    <w:rsid w:val="006F0DA1"/>
    <w:rsid w:val="006F141E"/>
    <w:rsid w:val="006F24A0"/>
    <w:rsid w:val="006F2761"/>
    <w:rsid w:val="006F3924"/>
    <w:rsid w:val="006F6A2C"/>
    <w:rsid w:val="00700604"/>
    <w:rsid w:val="00702306"/>
    <w:rsid w:val="00702702"/>
    <w:rsid w:val="00702A2D"/>
    <w:rsid w:val="007054E8"/>
    <w:rsid w:val="00710C6D"/>
    <w:rsid w:val="007110A7"/>
    <w:rsid w:val="00712B4B"/>
    <w:rsid w:val="00714643"/>
    <w:rsid w:val="007146E3"/>
    <w:rsid w:val="00715F84"/>
    <w:rsid w:val="007176DB"/>
    <w:rsid w:val="007201A8"/>
    <w:rsid w:val="007202FD"/>
    <w:rsid w:val="007233DA"/>
    <w:rsid w:val="007269B9"/>
    <w:rsid w:val="00726ECF"/>
    <w:rsid w:val="00731E7A"/>
    <w:rsid w:val="00734A5B"/>
    <w:rsid w:val="00740410"/>
    <w:rsid w:val="00740732"/>
    <w:rsid w:val="007442BE"/>
    <w:rsid w:val="0074482C"/>
    <w:rsid w:val="00744E76"/>
    <w:rsid w:val="00745401"/>
    <w:rsid w:val="00745449"/>
    <w:rsid w:val="00745D68"/>
    <w:rsid w:val="00745DF4"/>
    <w:rsid w:val="00746B7B"/>
    <w:rsid w:val="007474EF"/>
    <w:rsid w:val="00747596"/>
    <w:rsid w:val="00751CA3"/>
    <w:rsid w:val="00751E84"/>
    <w:rsid w:val="007546F4"/>
    <w:rsid w:val="00755597"/>
    <w:rsid w:val="00755CCE"/>
    <w:rsid w:val="00755D58"/>
    <w:rsid w:val="00757D40"/>
    <w:rsid w:val="00761E70"/>
    <w:rsid w:val="00763A99"/>
    <w:rsid w:val="00765BD6"/>
    <w:rsid w:val="00766007"/>
    <w:rsid w:val="00771220"/>
    <w:rsid w:val="00772D0D"/>
    <w:rsid w:val="00773A5C"/>
    <w:rsid w:val="00781F0F"/>
    <w:rsid w:val="00783CF8"/>
    <w:rsid w:val="00783E47"/>
    <w:rsid w:val="0078426D"/>
    <w:rsid w:val="00785A41"/>
    <w:rsid w:val="00785BC3"/>
    <w:rsid w:val="0078727C"/>
    <w:rsid w:val="00792B25"/>
    <w:rsid w:val="00794703"/>
    <w:rsid w:val="007A0BE6"/>
    <w:rsid w:val="007A0D95"/>
    <w:rsid w:val="007A2227"/>
    <w:rsid w:val="007A2E8D"/>
    <w:rsid w:val="007A6868"/>
    <w:rsid w:val="007A6DD5"/>
    <w:rsid w:val="007A7A31"/>
    <w:rsid w:val="007B18D8"/>
    <w:rsid w:val="007B3F32"/>
    <w:rsid w:val="007C023C"/>
    <w:rsid w:val="007C08AA"/>
    <w:rsid w:val="007C095F"/>
    <w:rsid w:val="007C2068"/>
    <w:rsid w:val="007C20EA"/>
    <w:rsid w:val="007C2E16"/>
    <w:rsid w:val="007C367C"/>
    <w:rsid w:val="007C496A"/>
    <w:rsid w:val="007C671B"/>
    <w:rsid w:val="007D4B8E"/>
    <w:rsid w:val="007D6C48"/>
    <w:rsid w:val="007E0D24"/>
    <w:rsid w:val="007E0E7C"/>
    <w:rsid w:val="007E3F64"/>
    <w:rsid w:val="007E5ACF"/>
    <w:rsid w:val="007E7FBA"/>
    <w:rsid w:val="007F3BC4"/>
    <w:rsid w:val="007F5A11"/>
    <w:rsid w:val="007F5F41"/>
    <w:rsid w:val="00800700"/>
    <w:rsid w:val="008028A4"/>
    <w:rsid w:val="008031D2"/>
    <w:rsid w:val="00803572"/>
    <w:rsid w:val="00805D37"/>
    <w:rsid w:val="008068B6"/>
    <w:rsid w:val="0080787A"/>
    <w:rsid w:val="00807D54"/>
    <w:rsid w:val="00811608"/>
    <w:rsid w:val="00812A8E"/>
    <w:rsid w:val="00812BCC"/>
    <w:rsid w:val="00814B79"/>
    <w:rsid w:val="00815DB9"/>
    <w:rsid w:val="00815DBE"/>
    <w:rsid w:val="00816D4D"/>
    <w:rsid w:val="00820A93"/>
    <w:rsid w:val="00822ADD"/>
    <w:rsid w:val="0082399C"/>
    <w:rsid w:val="00823F2B"/>
    <w:rsid w:val="008268CE"/>
    <w:rsid w:val="008272C7"/>
    <w:rsid w:val="008314F0"/>
    <w:rsid w:val="00831B65"/>
    <w:rsid w:val="00832257"/>
    <w:rsid w:val="00834AD1"/>
    <w:rsid w:val="008353F8"/>
    <w:rsid w:val="00837BD5"/>
    <w:rsid w:val="00843911"/>
    <w:rsid w:val="00843BD9"/>
    <w:rsid w:val="008442AE"/>
    <w:rsid w:val="00844BBD"/>
    <w:rsid w:val="0084586A"/>
    <w:rsid w:val="008519EC"/>
    <w:rsid w:val="008525F5"/>
    <w:rsid w:val="00852C45"/>
    <w:rsid w:val="008531D2"/>
    <w:rsid w:val="008536CA"/>
    <w:rsid w:val="00854511"/>
    <w:rsid w:val="008610FC"/>
    <w:rsid w:val="0086448B"/>
    <w:rsid w:val="00864BF3"/>
    <w:rsid w:val="0086539A"/>
    <w:rsid w:val="00865FF5"/>
    <w:rsid w:val="008663F0"/>
    <w:rsid w:val="00866455"/>
    <w:rsid w:val="00867139"/>
    <w:rsid w:val="0086716D"/>
    <w:rsid w:val="0087443D"/>
    <w:rsid w:val="008768CA"/>
    <w:rsid w:val="00877F26"/>
    <w:rsid w:val="00880559"/>
    <w:rsid w:val="00881B80"/>
    <w:rsid w:val="00883564"/>
    <w:rsid w:val="008840FF"/>
    <w:rsid w:val="008845BF"/>
    <w:rsid w:val="00884944"/>
    <w:rsid w:val="00886976"/>
    <w:rsid w:val="00886E81"/>
    <w:rsid w:val="00886F47"/>
    <w:rsid w:val="00887DD4"/>
    <w:rsid w:val="00895370"/>
    <w:rsid w:val="00895C2F"/>
    <w:rsid w:val="008A14F1"/>
    <w:rsid w:val="008A1F7A"/>
    <w:rsid w:val="008A264E"/>
    <w:rsid w:val="008A73CC"/>
    <w:rsid w:val="008A7413"/>
    <w:rsid w:val="008B0648"/>
    <w:rsid w:val="008B0BF7"/>
    <w:rsid w:val="008B2259"/>
    <w:rsid w:val="008B31F0"/>
    <w:rsid w:val="008B36A2"/>
    <w:rsid w:val="008B5969"/>
    <w:rsid w:val="008B5A23"/>
    <w:rsid w:val="008B7A6D"/>
    <w:rsid w:val="008C1D10"/>
    <w:rsid w:val="008C2893"/>
    <w:rsid w:val="008C3221"/>
    <w:rsid w:val="008D146B"/>
    <w:rsid w:val="008D4234"/>
    <w:rsid w:val="008D46A3"/>
    <w:rsid w:val="008D571A"/>
    <w:rsid w:val="008D6DA9"/>
    <w:rsid w:val="008D7B95"/>
    <w:rsid w:val="008D7E62"/>
    <w:rsid w:val="008E1988"/>
    <w:rsid w:val="008E1DEF"/>
    <w:rsid w:val="008E3509"/>
    <w:rsid w:val="008E361B"/>
    <w:rsid w:val="008E4342"/>
    <w:rsid w:val="008E4E8D"/>
    <w:rsid w:val="008E54CA"/>
    <w:rsid w:val="008E7C3F"/>
    <w:rsid w:val="008E7EF2"/>
    <w:rsid w:val="008F0251"/>
    <w:rsid w:val="008F19F9"/>
    <w:rsid w:val="008F32DB"/>
    <w:rsid w:val="008F48CF"/>
    <w:rsid w:val="008F5064"/>
    <w:rsid w:val="008F7F02"/>
    <w:rsid w:val="00900F25"/>
    <w:rsid w:val="009026F6"/>
    <w:rsid w:val="0090271F"/>
    <w:rsid w:val="009057EE"/>
    <w:rsid w:val="00906800"/>
    <w:rsid w:val="0091628C"/>
    <w:rsid w:val="009167F5"/>
    <w:rsid w:val="0091687F"/>
    <w:rsid w:val="00916B4F"/>
    <w:rsid w:val="009175D3"/>
    <w:rsid w:val="00921168"/>
    <w:rsid w:val="00922A02"/>
    <w:rsid w:val="00922C95"/>
    <w:rsid w:val="009230AF"/>
    <w:rsid w:val="009234AF"/>
    <w:rsid w:val="009243C7"/>
    <w:rsid w:val="009244B2"/>
    <w:rsid w:val="009245B7"/>
    <w:rsid w:val="00926A7C"/>
    <w:rsid w:val="00926D86"/>
    <w:rsid w:val="00931061"/>
    <w:rsid w:val="009312D2"/>
    <w:rsid w:val="00933DF8"/>
    <w:rsid w:val="00933E02"/>
    <w:rsid w:val="0093444E"/>
    <w:rsid w:val="009368F7"/>
    <w:rsid w:val="00937E12"/>
    <w:rsid w:val="00942EC2"/>
    <w:rsid w:val="00944A41"/>
    <w:rsid w:val="00954CCD"/>
    <w:rsid w:val="00961B32"/>
    <w:rsid w:val="0096225D"/>
    <w:rsid w:val="00963705"/>
    <w:rsid w:val="009661A6"/>
    <w:rsid w:val="009664FF"/>
    <w:rsid w:val="009674B3"/>
    <w:rsid w:val="0097004A"/>
    <w:rsid w:val="009700FD"/>
    <w:rsid w:val="00971CEB"/>
    <w:rsid w:val="00972DE9"/>
    <w:rsid w:val="00974BB0"/>
    <w:rsid w:val="00974D9E"/>
    <w:rsid w:val="00974F64"/>
    <w:rsid w:val="00977040"/>
    <w:rsid w:val="009802BA"/>
    <w:rsid w:val="00980D60"/>
    <w:rsid w:val="00983994"/>
    <w:rsid w:val="0099116A"/>
    <w:rsid w:val="009921CF"/>
    <w:rsid w:val="009957D3"/>
    <w:rsid w:val="00997F3F"/>
    <w:rsid w:val="009A0F5A"/>
    <w:rsid w:val="009A2AEF"/>
    <w:rsid w:val="009A3DD8"/>
    <w:rsid w:val="009A4250"/>
    <w:rsid w:val="009A798B"/>
    <w:rsid w:val="009B00D7"/>
    <w:rsid w:val="009B04B1"/>
    <w:rsid w:val="009B07CD"/>
    <w:rsid w:val="009B0950"/>
    <w:rsid w:val="009B6A03"/>
    <w:rsid w:val="009C0FC4"/>
    <w:rsid w:val="009C229E"/>
    <w:rsid w:val="009C3007"/>
    <w:rsid w:val="009C3AFC"/>
    <w:rsid w:val="009C4E5E"/>
    <w:rsid w:val="009C550A"/>
    <w:rsid w:val="009C6446"/>
    <w:rsid w:val="009C6B5B"/>
    <w:rsid w:val="009C7434"/>
    <w:rsid w:val="009D120F"/>
    <w:rsid w:val="009D148B"/>
    <w:rsid w:val="009D2CFC"/>
    <w:rsid w:val="009D3482"/>
    <w:rsid w:val="009D3E41"/>
    <w:rsid w:val="009D547F"/>
    <w:rsid w:val="009E444F"/>
    <w:rsid w:val="009E5800"/>
    <w:rsid w:val="009E5912"/>
    <w:rsid w:val="009E6120"/>
    <w:rsid w:val="009E71C1"/>
    <w:rsid w:val="009E7A4D"/>
    <w:rsid w:val="009F0F95"/>
    <w:rsid w:val="009F1CA2"/>
    <w:rsid w:val="009F2A03"/>
    <w:rsid w:val="009F2DA3"/>
    <w:rsid w:val="009F62EC"/>
    <w:rsid w:val="009F6E03"/>
    <w:rsid w:val="009F6E12"/>
    <w:rsid w:val="00A00A04"/>
    <w:rsid w:val="00A01E59"/>
    <w:rsid w:val="00A0254A"/>
    <w:rsid w:val="00A03F3D"/>
    <w:rsid w:val="00A04540"/>
    <w:rsid w:val="00A04827"/>
    <w:rsid w:val="00A06A73"/>
    <w:rsid w:val="00A1022E"/>
    <w:rsid w:val="00A10F02"/>
    <w:rsid w:val="00A113FE"/>
    <w:rsid w:val="00A122CF"/>
    <w:rsid w:val="00A13F60"/>
    <w:rsid w:val="00A14239"/>
    <w:rsid w:val="00A14B2B"/>
    <w:rsid w:val="00A15202"/>
    <w:rsid w:val="00A230B2"/>
    <w:rsid w:val="00A31ECC"/>
    <w:rsid w:val="00A325B1"/>
    <w:rsid w:val="00A34058"/>
    <w:rsid w:val="00A34A9A"/>
    <w:rsid w:val="00A354E8"/>
    <w:rsid w:val="00A3627C"/>
    <w:rsid w:val="00A36BCE"/>
    <w:rsid w:val="00A41AF6"/>
    <w:rsid w:val="00A43498"/>
    <w:rsid w:val="00A43EF3"/>
    <w:rsid w:val="00A45DA6"/>
    <w:rsid w:val="00A45FE2"/>
    <w:rsid w:val="00A46022"/>
    <w:rsid w:val="00A47851"/>
    <w:rsid w:val="00A5010F"/>
    <w:rsid w:val="00A51764"/>
    <w:rsid w:val="00A5239F"/>
    <w:rsid w:val="00A52411"/>
    <w:rsid w:val="00A53724"/>
    <w:rsid w:val="00A53D4C"/>
    <w:rsid w:val="00A558DF"/>
    <w:rsid w:val="00A559EF"/>
    <w:rsid w:val="00A5684F"/>
    <w:rsid w:val="00A570AB"/>
    <w:rsid w:val="00A575A8"/>
    <w:rsid w:val="00A61056"/>
    <w:rsid w:val="00A632BB"/>
    <w:rsid w:val="00A63871"/>
    <w:rsid w:val="00A64C40"/>
    <w:rsid w:val="00A70614"/>
    <w:rsid w:val="00A70BEF"/>
    <w:rsid w:val="00A7177C"/>
    <w:rsid w:val="00A733AD"/>
    <w:rsid w:val="00A73D42"/>
    <w:rsid w:val="00A74817"/>
    <w:rsid w:val="00A7565B"/>
    <w:rsid w:val="00A8104D"/>
    <w:rsid w:val="00A82346"/>
    <w:rsid w:val="00A82CA1"/>
    <w:rsid w:val="00A83D72"/>
    <w:rsid w:val="00A8485E"/>
    <w:rsid w:val="00A868E6"/>
    <w:rsid w:val="00A9065B"/>
    <w:rsid w:val="00A92A9A"/>
    <w:rsid w:val="00A96290"/>
    <w:rsid w:val="00A9671C"/>
    <w:rsid w:val="00A96FB9"/>
    <w:rsid w:val="00A973D8"/>
    <w:rsid w:val="00AA13E2"/>
    <w:rsid w:val="00AA31D3"/>
    <w:rsid w:val="00AA3483"/>
    <w:rsid w:val="00AA5E39"/>
    <w:rsid w:val="00AA67B3"/>
    <w:rsid w:val="00AB21D9"/>
    <w:rsid w:val="00AB2E81"/>
    <w:rsid w:val="00AB31B6"/>
    <w:rsid w:val="00AB6C35"/>
    <w:rsid w:val="00AC040A"/>
    <w:rsid w:val="00AC178C"/>
    <w:rsid w:val="00AC1FA8"/>
    <w:rsid w:val="00AC4BFF"/>
    <w:rsid w:val="00AC7061"/>
    <w:rsid w:val="00AC790E"/>
    <w:rsid w:val="00AD0ACD"/>
    <w:rsid w:val="00AD0C4D"/>
    <w:rsid w:val="00AD1C92"/>
    <w:rsid w:val="00AD3879"/>
    <w:rsid w:val="00AD7AB1"/>
    <w:rsid w:val="00AD7FD6"/>
    <w:rsid w:val="00AE040B"/>
    <w:rsid w:val="00AE0477"/>
    <w:rsid w:val="00AE06B0"/>
    <w:rsid w:val="00AE1969"/>
    <w:rsid w:val="00AE1D17"/>
    <w:rsid w:val="00AF3271"/>
    <w:rsid w:val="00AF3C64"/>
    <w:rsid w:val="00AF6366"/>
    <w:rsid w:val="00B00C17"/>
    <w:rsid w:val="00B00D9F"/>
    <w:rsid w:val="00B00FC1"/>
    <w:rsid w:val="00B023C5"/>
    <w:rsid w:val="00B03101"/>
    <w:rsid w:val="00B04677"/>
    <w:rsid w:val="00B05FE9"/>
    <w:rsid w:val="00B060A7"/>
    <w:rsid w:val="00B06EC1"/>
    <w:rsid w:val="00B075FF"/>
    <w:rsid w:val="00B106C3"/>
    <w:rsid w:val="00B114D3"/>
    <w:rsid w:val="00B1191E"/>
    <w:rsid w:val="00B12712"/>
    <w:rsid w:val="00B151BE"/>
    <w:rsid w:val="00B15449"/>
    <w:rsid w:val="00B1576F"/>
    <w:rsid w:val="00B16CCF"/>
    <w:rsid w:val="00B175ED"/>
    <w:rsid w:val="00B20769"/>
    <w:rsid w:val="00B21FDB"/>
    <w:rsid w:val="00B22A1E"/>
    <w:rsid w:val="00B23A4D"/>
    <w:rsid w:val="00B26CB3"/>
    <w:rsid w:val="00B26CCF"/>
    <w:rsid w:val="00B31BBA"/>
    <w:rsid w:val="00B31C63"/>
    <w:rsid w:val="00B32B05"/>
    <w:rsid w:val="00B33815"/>
    <w:rsid w:val="00B33E84"/>
    <w:rsid w:val="00B356C0"/>
    <w:rsid w:val="00B35A7C"/>
    <w:rsid w:val="00B3671D"/>
    <w:rsid w:val="00B367EE"/>
    <w:rsid w:val="00B36A57"/>
    <w:rsid w:val="00B36E5A"/>
    <w:rsid w:val="00B37D83"/>
    <w:rsid w:val="00B403B3"/>
    <w:rsid w:val="00B4126F"/>
    <w:rsid w:val="00B419A4"/>
    <w:rsid w:val="00B41AA1"/>
    <w:rsid w:val="00B41E66"/>
    <w:rsid w:val="00B421F2"/>
    <w:rsid w:val="00B455BE"/>
    <w:rsid w:val="00B4629E"/>
    <w:rsid w:val="00B47FD1"/>
    <w:rsid w:val="00B52126"/>
    <w:rsid w:val="00B528E2"/>
    <w:rsid w:val="00B52A42"/>
    <w:rsid w:val="00B55E03"/>
    <w:rsid w:val="00B600F8"/>
    <w:rsid w:val="00B6113E"/>
    <w:rsid w:val="00B62C44"/>
    <w:rsid w:val="00B62D2E"/>
    <w:rsid w:val="00B63F24"/>
    <w:rsid w:val="00B643EA"/>
    <w:rsid w:val="00B65110"/>
    <w:rsid w:val="00B65A33"/>
    <w:rsid w:val="00B71473"/>
    <w:rsid w:val="00B729FF"/>
    <w:rsid w:val="00B74DEC"/>
    <w:rsid w:val="00B75553"/>
    <w:rsid w:val="00B7686C"/>
    <w:rsid w:val="00B7710D"/>
    <w:rsid w:val="00B81F83"/>
    <w:rsid w:val="00B82AF1"/>
    <w:rsid w:val="00B84530"/>
    <w:rsid w:val="00B858DB"/>
    <w:rsid w:val="00B85923"/>
    <w:rsid w:val="00B85C8E"/>
    <w:rsid w:val="00B86635"/>
    <w:rsid w:val="00B903C2"/>
    <w:rsid w:val="00B91836"/>
    <w:rsid w:val="00B93022"/>
    <w:rsid w:val="00B958F1"/>
    <w:rsid w:val="00B9597D"/>
    <w:rsid w:val="00B967EB"/>
    <w:rsid w:val="00B96C01"/>
    <w:rsid w:val="00B96C86"/>
    <w:rsid w:val="00B97B12"/>
    <w:rsid w:val="00BA0577"/>
    <w:rsid w:val="00BA14C7"/>
    <w:rsid w:val="00BA247D"/>
    <w:rsid w:val="00BA66B7"/>
    <w:rsid w:val="00BA6CA4"/>
    <w:rsid w:val="00BB0168"/>
    <w:rsid w:val="00BB0FC7"/>
    <w:rsid w:val="00BB148A"/>
    <w:rsid w:val="00BB17FC"/>
    <w:rsid w:val="00BB2E05"/>
    <w:rsid w:val="00BB3434"/>
    <w:rsid w:val="00BC1B9A"/>
    <w:rsid w:val="00BC4AB5"/>
    <w:rsid w:val="00BC4D65"/>
    <w:rsid w:val="00BC7898"/>
    <w:rsid w:val="00BD0A57"/>
    <w:rsid w:val="00BD0D87"/>
    <w:rsid w:val="00BD286F"/>
    <w:rsid w:val="00BD52C0"/>
    <w:rsid w:val="00BD609F"/>
    <w:rsid w:val="00BE0318"/>
    <w:rsid w:val="00BE031A"/>
    <w:rsid w:val="00BE460B"/>
    <w:rsid w:val="00BE4852"/>
    <w:rsid w:val="00BE5542"/>
    <w:rsid w:val="00BE749D"/>
    <w:rsid w:val="00BF021E"/>
    <w:rsid w:val="00BF372D"/>
    <w:rsid w:val="00BF4D83"/>
    <w:rsid w:val="00BF6645"/>
    <w:rsid w:val="00BF7487"/>
    <w:rsid w:val="00C013D6"/>
    <w:rsid w:val="00C02A59"/>
    <w:rsid w:val="00C0756C"/>
    <w:rsid w:val="00C10CB9"/>
    <w:rsid w:val="00C10D87"/>
    <w:rsid w:val="00C12B51"/>
    <w:rsid w:val="00C139A8"/>
    <w:rsid w:val="00C16CAB"/>
    <w:rsid w:val="00C16CDA"/>
    <w:rsid w:val="00C17F2A"/>
    <w:rsid w:val="00C23181"/>
    <w:rsid w:val="00C2422B"/>
    <w:rsid w:val="00C24281"/>
    <w:rsid w:val="00C2462E"/>
    <w:rsid w:val="00C2575A"/>
    <w:rsid w:val="00C31AA4"/>
    <w:rsid w:val="00C32D15"/>
    <w:rsid w:val="00C33045"/>
    <w:rsid w:val="00C33079"/>
    <w:rsid w:val="00C33BE9"/>
    <w:rsid w:val="00C34A3D"/>
    <w:rsid w:val="00C43548"/>
    <w:rsid w:val="00C437CD"/>
    <w:rsid w:val="00C4642A"/>
    <w:rsid w:val="00C47421"/>
    <w:rsid w:val="00C50588"/>
    <w:rsid w:val="00C505FD"/>
    <w:rsid w:val="00C522DE"/>
    <w:rsid w:val="00C523F4"/>
    <w:rsid w:val="00C531D1"/>
    <w:rsid w:val="00C53207"/>
    <w:rsid w:val="00C57DCA"/>
    <w:rsid w:val="00C608C8"/>
    <w:rsid w:val="00C60C7F"/>
    <w:rsid w:val="00C60F8F"/>
    <w:rsid w:val="00C61E64"/>
    <w:rsid w:val="00C65550"/>
    <w:rsid w:val="00C659DA"/>
    <w:rsid w:val="00C67C94"/>
    <w:rsid w:val="00C70261"/>
    <w:rsid w:val="00C70C82"/>
    <w:rsid w:val="00C720DE"/>
    <w:rsid w:val="00C723AC"/>
    <w:rsid w:val="00C7376F"/>
    <w:rsid w:val="00C737CC"/>
    <w:rsid w:val="00C73B15"/>
    <w:rsid w:val="00C828B8"/>
    <w:rsid w:val="00C83A13"/>
    <w:rsid w:val="00C84418"/>
    <w:rsid w:val="00C849E3"/>
    <w:rsid w:val="00C85185"/>
    <w:rsid w:val="00C8570A"/>
    <w:rsid w:val="00C905FB"/>
    <w:rsid w:val="00C90997"/>
    <w:rsid w:val="00C91043"/>
    <w:rsid w:val="00C91888"/>
    <w:rsid w:val="00C92312"/>
    <w:rsid w:val="00C9322B"/>
    <w:rsid w:val="00C95D09"/>
    <w:rsid w:val="00C960F6"/>
    <w:rsid w:val="00C97E02"/>
    <w:rsid w:val="00CA1D01"/>
    <w:rsid w:val="00CA38D9"/>
    <w:rsid w:val="00CA3D0C"/>
    <w:rsid w:val="00CA5C0D"/>
    <w:rsid w:val="00CA7F1B"/>
    <w:rsid w:val="00CB2593"/>
    <w:rsid w:val="00CB4AEE"/>
    <w:rsid w:val="00CB4FB2"/>
    <w:rsid w:val="00CB5563"/>
    <w:rsid w:val="00CB69BA"/>
    <w:rsid w:val="00CB6F70"/>
    <w:rsid w:val="00CB7E17"/>
    <w:rsid w:val="00CC1E29"/>
    <w:rsid w:val="00CC29CE"/>
    <w:rsid w:val="00CC40FA"/>
    <w:rsid w:val="00CC559E"/>
    <w:rsid w:val="00CD237E"/>
    <w:rsid w:val="00CD2747"/>
    <w:rsid w:val="00CD3CC5"/>
    <w:rsid w:val="00CD4C7B"/>
    <w:rsid w:val="00CD4D94"/>
    <w:rsid w:val="00CD747B"/>
    <w:rsid w:val="00CD7510"/>
    <w:rsid w:val="00CE0A31"/>
    <w:rsid w:val="00CE1A97"/>
    <w:rsid w:val="00CE2303"/>
    <w:rsid w:val="00CE2626"/>
    <w:rsid w:val="00CE3FEC"/>
    <w:rsid w:val="00CE4AA6"/>
    <w:rsid w:val="00CE58A8"/>
    <w:rsid w:val="00CE6BBF"/>
    <w:rsid w:val="00CE6C7A"/>
    <w:rsid w:val="00CF14BD"/>
    <w:rsid w:val="00CF18E5"/>
    <w:rsid w:val="00CF4274"/>
    <w:rsid w:val="00D0150E"/>
    <w:rsid w:val="00D049AA"/>
    <w:rsid w:val="00D072A3"/>
    <w:rsid w:val="00D13E63"/>
    <w:rsid w:val="00D1473D"/>
    <w:rsid w:val="00D14C20"/>
    <w:rsid w:val="00D14E08"/>
    <w:rsid w:val="00D15120"/>
    <w:rsid w:val="00D203BA"/>
    <w:rsid w:val="00D20564"/>
    <w:rsid w:val="00D22509"/>
    <w:rsid w:val="00D24BEF"/>
    <w:rsid w:val="00D24D09"/>
    <w:rsid w:val="00D26251"/>
    <w:rsid w:val="00D26C14"/>
    <w:rsid w:val="00D26C7D"/>
    <w:rsid w:val="00D271F9"/>
    <w:rsid w:val="00D30966"/>
    <w:rsid w:val="00D30BCB"/>
    <w:rsid w:val="00D30C3E"/>
    <w:rsid w:val="00D338A9"/>
    <w:rsid w:val="00D35B9D"/>
    <w:rsid w:val="00D37F9D"/>
    <w:rsid w:val="00D41DCB"/>
    <w:rsid w:val="00D41E05"/>
    <w:rsid w:val="00D4467B"/>
    <w:rsid w:val="00D45204"/>
    <w:rsid w:val="00D47558"/>
    <w:rsid w:val="00D50815"/>
    <w:rsid w:val="00D51CA1"/>
    <w:rsid w:val="00D55CDC"/>
    <w:rsid w:val="00D56101"/>
    <w:rsid w:val="00D56297"/>
    <w:rsid w:val="00D63011"/>
    <w:rsid w:val="00D633AC"/>
    <w:rsid w:val="00D64202"/>
    <w:rsid w:val="00D6677E"/>
    <w:rsid w:val="00D70829"/>
    <w:rsid w:val="00D70CC2"/>
    <w:rsid w:val="00D7226E"/>
    <w:rsid w:val="00D738D6"/>
    <w:rsid w:val="00D7766E"/>
    <w:rsid w:val="00D8059B"/>
    <w:rsid w:val="00D80795"/>
    <w:rsid w:val="00D83270"/>
    <w:rsid w:val="00D84873"/>
    <w:rsid w:val="00D87E00"/>
    <w:rsid w:val="00D904BD"/>
    <w:rsid w:val="00D9134D"/>
    <w:rsid w:val="00D919E9"/>
    <w:rsid w:val="00D93277"/>
    <w:rsid w:val="00D93803"/>
    <w:rsid w:val="00D93A56"/>
    <w:rsid w:val="00D9422A"/>
    <w:rsid w:val="00D94F9F"/>
    <w:rsid w:val="00D95CF9"/>
    <w:rsid w:val="00D96D11"/>
    <w:rsid w:val="00D97702"/>
    <w:rsid w:val="00DA21AE"/>
    <w:rsid w:val="00DA2635"/>
    <w:rsid w:val="00DA2E3B"/>
    <w:rsid w:val="00DA3EDB"/>
    <w:rsid w:val="00DA7A03"/>
    <w:rsid w:val="00DB0292"/>
    <w:rsid w:val="00DB1147"/>
    <w:rsid w:val="00DB1818"/>
    <w:rsid w:val="00DB5C8B"/>
    <w:rsid w:val="00DB5EAD"/>
    <w:rsid w:val="00DB664A"/>
    <w:rsid w:val="00DB6CDF"/>
    <w:rsid w:val="00DB7A93"/>
    <w:rsid w:val="00DB7FE1"/>
    <w:rsid w:val="00DC1D94"/>
    <w:rsid w:val="00DC309B"/>
    <w:rsid w:val="00DC373B"/>
    <w:rsid w:val="00DC48A0"/>
    <w:rsid w:val="00DC4DA2"/>
    <w:rsid w:val="00DC58BA"/>
    <w:rsid w:val="00DD22FC"/>
    <w:rsid w:val="00DD550D"/>
    <w:rsid w:val="00DD650B"/>
    <w:rsid w:val="00DD6FA8"/>
    <w:rsid w:val="00DE0672"/>
    <w:rsid w:val="00DE2050"/>
    <w:rsid w:val="00DE7328"/>
    <w:rsid w:val="00DE7607"/>
    <w:rsid w:val="00DF2A8F"/>
    <w:rsid w:val="00DF3953"/>
    <w:rsid w:val="00DF3F55"/>
    <w:rsid w:val="00DF416E"/>
    <w:rsid w:val="00DF59E1"/>
    <w:rsid w:val="00DF6551"/>
    <w:rsid w:val="00DF6A0F"/>
    <w:rsid w:val="00DF739E"/>
    <w:rsid w:val="00DF7931"/>
    <w:rsid w:val="00DF7965"/>
    <w:rsid w:val="00E001D3"/>
    <w:rsid w:val="00E023FD"/>
    <w:rsid w:val="00E02B91"/>
    <w:rsid w:val="00E03893"/>
    <w:rsid w:val="00E04876"/>
    <w:rsid w:val="00E06D7F"/>
    <w:rsid w:val="00E07450"/>
    <w:rsid w:val="00E07DA0"/>
    <w:rsid w:val="00E100A1"/>
    <w:rsid w:val="00E10CBF"/>
    <w:rsid w:val="00E1182C"/>
    <w:rsid w:val="00E1240E"/>
    <w:rsid w:val="00E13C23"/>
    <w:rsid w:val="00E1575F"/>
    <w:rsid w:val="00E15AB1"/>
    <w:rsid w:val="00E15EBD"/>
    <w:rsid w:val="00E16739"/>
    <w:rsid w:val="00E212D0"/>
    <w:rsid w:val="00E2134C"/>
    <w:rsid w:val="00E223B2"/>
    <w:rsid w:val="00E245FD"/>
    <w:rsid w:val="00E24856"/>
    <w:rsid w:val="00E25F61"/>
    <w:rsid w:val="00E275A4"/>
    <w:rsid w:val="00E31ED2"/>
    <w:rsid w:val="00E33458"/>
    <w:rsid w:val="00E341EC"/>
    <w:rsid w:val="00E349D7"/>
    <w:rsid w:val="00E4045F"/>
    <w:rsid w:val="00E453DE"/>
    <w:rsid w:val="00E454C7"/>
    <w:rsid w:val="00E45722"/>
    <w:rsid w:val="00E45832"/>
    <w:rsid w:val="00E47242"/>
    <w:rsid w:val="00E53962"/>
    <w:rsid w:val="00E5474E"/>
    <w:rsid w:val="00E54D12"/>
    <w:rsid w:val="00E553FE"/>
    <w:rsid w:val="00E6140C"/>
    <w:rsid w:val="00E622D3"/>
    <w:rsid w:val="00E62835"/>
    <w:rsid w:val="00E63184"/>
    <w:rsid w:val="00E638C9"/>
    <w:rsid w:val="00E66B9A"/>
    <w:rsid w:val="00E67834"/>
    <w:rsid w:val="00E67F5F"/>
    <w:rsid w:val="00E743E5"/>
    <w:rsid w:val="00E7504C"/>
    <w:rsid w:val="00E77645"/>
    <w:rsid w:val="00E779F0"/>
    <w:rsid w:val="00E77E70"/>
    <w:rsid w:val="00E80B82"/>
    <w:rsid w:val="00E80F1C"/>
    <w:rsid w:val="00E836C0"/>
    <w:rsid w:val="00E85882"/>
    <w:rsid w:val="00E86088"/>
    <w:rsid w:val="00E865C2"/>
    <w:rsid w:val="00E915F0"/>
    <w:rsid w:val="00E92666"/>
    <w:rsid w:val="00E92AC9"/>
    <w:rsid w:val="00E93DCB"/>
    <w:rsid w:val="00E93FE9"/>
    <w:rsid w:val="00E94250"/>
    <w:rsid w:val="00E9454B"/>
    <w:rsid w:val="00E94E9C"/>
    <w:rsid w:val="00E966EF"/>
    <w:rsid w:val="00E97A4F"/>
    <w:rsid w:val="00EA05AE"/>
    <w:rsid w:val="00EA07EA"/>
    <w:rsid w:val="00EA399D"/>
    <w:rsid w:val="00EA4600"/>
    <w:rsid w:val="00EA46D9"/>
    <w:rsid w:val="00EA50F9"/>
    <w:rsid w:val="00EA75F2"/>
    <w:rsid w:val="00EB2691"/>
    <w:rsid w:val="00EB2948"/>
    <w:rsid w:val="00EB70F9"/>
    <w:rsid w:val="00EC3DB3"/>
    <w:rsid w:val="00EC4A25"/>
    <w:rsid w:val="00EC7F8F"/>
    <w:rsid w:val="00ED1106"/>
    <w:rsid w:val="00ED4E8D"/>
    <w:rsid w:val="00EE0F99"/>
    <w:rsid w:val="00EE1156"/>
    <w:rsid w:val="00EE2C95"/>
    <w:rsid w:val="00EE31A3"/>
    <w:rsid w:val="00EE3DDE"/>
    <w:rsid w:val="00EE4C68"/>
    <w:rsid w:val="00EE4D6B"/>
    <w:rsid w:val="00EE4D8F"/>
    <w:rsid w:val="00EE61A4"/>
    <w:rsid w:val="00EE6A81"/>
    <w:rsid w:val="00EE78C8"/>
    <w:rsid w:val="00EE7D66"/>
    <w:rsid w:val="00EF1848"/>
    <w:rsid w:val="00EF1E6D"/>
    <w:rsid w:val="00EF2D5F"/>
    <w:rsid w:val="00EF42B4"/>
    <w:rsid w:val="00EF4877"/>
    <w:rsid w:val="00EF4D34"/>
    <w:rsid w:val="00EF53BF"/>
    <w:rsid w:val="00EF6B50"/>
    <w:rsid w:val="00EF7393"/>
    <w:rsid w:val="00F01DEA"/>
    <w:rsid w:val="00F025A2"/>
    <w:rsid w:val="00F04D86"/>
    <w:rsid w:val="00F05426"/>
    <w:rsid w:val="00F05A99"/>
    <w:rsid w:val="00F06CDE"/>
    <w:rsid w:val="00F07388"/>
    <w:rsid w:val="00F078C8"/>
    <w:rsid w:val="00F110DD"/>
    <w:rsid w:val="00F125D7"/>
    <w:rsid w:val="00F139BA"/>
    <w:rsid w:val="00F13C1D"/>
    <w:rsid w:val="00F14740"/>
    <w:rsid w:val="00F168B8"/>
    <w:rsid w:val="00F2026E"/>
    <w:rsid w:val="00F2210A"/>
    <w:rsid w:val="00F25533"/>
    <w:rsid w:val="00F32066"/>
    <w:rsid w:val="00F32152"/>
    <w:rsid w:val="00F35636"/>
    <w:rsid w:val="00F360F1"/>
    <w:rsid w:val="00F37743"/>
    <w:rsid w:val="00F419F4"/>
    <w:rsid w:val="00F45897"/>
    <w:rsid w:val="00F53872"/>
    <w:rsid w:val="00F539EF"/>
    <w:rsid w:val="00F54767"/>
    <w:rsid w:val="00F54A3D"/>
    <w:rsid w:val="00F55FE8"/>
    <w:rsid w:val="00F56161"/>
    <w:rsid w:val="00F56962"/>
    <w:rsid w:val="00F56B69"/>
    <w:rsid w:val="00F57A8E"/>
    <w:rsid w:val="00F61B3C"/>
    <w:rsid w:val="00F6251B"/>
    <w:rsid w:val="00F643FC"/>
    <w:rsid w:val="00F649C7"/>
    <w:rsid w:val="00F653B8"/>
    <w:rsid w:val="00F6613D"/>
    <w:rsid w:val="00F67EA8"/>
    <w:rsid w:val="00F704A2"/>
    <w:rsid w:val="00F74314"/>
    <w:rsid w:val="00F743A2"/>
    <w:rsid w:val="00F746ED"/>
    <w:rsid w:val="00F75ECE"/>
    <w:rsid w:val="00F76F8F"/>
    <w:rsid w:val="00F774F3"/>
    <w:rsid w:val="00F80AC2"/>
    <w:rsid w:val="00F81833"/>
    <w:rsid w:val="00F81EFF"/>
    <w:rsid w:val="00F826F8"/>
    <w:rsid w:val="00F82E70"/>
    <w:rsid w:val="00F83E7E"/>
    <w:rsid w:val="00F86034"/>
    <w:rsid w:val="00F86180"/>
    <w:rsid w:val="00F909AE"/>
    <w:rsid w:val="00F93E68"/>
    <w:rsid w:val="00F944F2"/>
    <w:rsid w:val="00F94B2E"/>
    <w:rsid w:val="00F9595C"/>
    <w:rsid w:val="00F95998"/>
    <w:rsid w:val="00F96D43"/>
    <w:rsid w:val="00F96FDB"/>
    <w:rsid w:val="00F9789D"/>
    <w:rsid w:val="00FA1266"/>
    <w:rsid w:val="00FA156F"/>
    <w:rsid w:val="00FA1923"/>
    <w:rsid w:val="00FA270B"/>
    <w:rsid w:val="00FA5190"/>
    <w:rsid w:val="00FA5286"/>
    <w:rsid w:val="00FA5C44"/>
    <w:rsid w:val="00FA7EDB"/>
    <w:rsid w:val="00FB20BA"/>
    <w:rsid w:val="00FB66B2"/>
    <w:rsid w:val="00FB7208"/>
    <w:rsid w:val="00FC1192"/>
    <w:rsid w:val="00FC19DC"/>
    <w:rsid w:val="00FC548B"/>
    <w:rsid w:val="00FC562B"/>
    <w:rsid w:val="00FC63BB"/>
    <w:rsid w:val="00FC6C6F"/>
    <w:rsid w:val="00FC7BF6"/>
    <w:rsid w:val="00FD00C4"/>
    <w:rsid w:val="00FD03D1"/>
    <w:rsid w:val="00FD08CC"/>
    <w:rsid w:val="00FD0924"/>
    <w:rsid w:val="00FD1732"/>
    <w:rsid w:val="00FD3A8D"/>
    <w:rsid w:val="00FD4976"/>
    <w:rsid w:val="00FD5503"/>
    <w:rsid w:val="00FD59F2"/>
    <w:rsid w:val="00FD5DB4"/>
    <w:rsid w:val="00FE3361"/>
    <w:rsid w:val="00FE4131"/>
    <w:rsid w:val="00FE59EF"/>
    <w:rsid w:val="00FE6BD2"/>
    <w:rsid w:val="00FF08F3"/>
    <w:rsid w:val="00FF0952"/>
    <w:rsid w:val="00FF1B57"/>
    <w:rsid w:val="00FF2E11"/>
    <w:rsid w:val="00FF5040"/>
    <w:rsid w:val="00FF5CCE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E92FD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uiPriority w:val="99"/>
    <w:rsid w:val="0056573F"/>
    <w:rPr>
      <w:color w:val="0000FF"/>
      <w:u w:val="single"/>
    </w:rPr>
  </w:style>
  <w:style w:type="paragraph" w:styleId="a7">
    <w:name w:val="List Paragraph"/>
    <w:basedOn w:val="a"/>
    <w:link w:val="a8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a9">
    <w:name w:val="annotation reference"/>
    <w:basedOn w:val="a0"/>
    <w:uiPriority w:val="99"/>
    <w:rsid w:val="00283F97"/>
    <w:rPr>
      <w:sz w:val="16"/>
      <w:szCs w:val="16"/>
    </w:rPr>
  </w:style>
  <w:style w:type="paragraph" w:styleId="aa">
    <w:name w:val="annotation text"/>
    <w:basedOn w:val="a"/>
    <w:link w:val="ab"/>
    <w:rsid w:val="00283F97"/>
  </w:style>
  <w:style w:type="character" w:customStyle="1" w:styleId="ab">
    <w:name w:val="コメント文字列 (文字)"/>
    <w:basedOn w:val="a0"/>
    <w:link w:val="aa"/>
    <w:rsid w:val="00283F97"/>
    <w:rPr>
      <w:lang w:eastAsia="en-US"/>
    </w:rPr>
  </w:style>
  <w:style w:type="paragraph" w:styleId="ac">
    <w:name w:val="annotation subject"/>
    <w:basedOn w:val="aa"/>
    <w:next w:val="aa"/>
    <w:link w:val="ad"/>
    <w:rsid w:val="00283F97"/>
    <w:rPr>
      <w:b/>
      <w:bCs/>
    </w:rPr>
  </w:style>
  <w:style w:type="character" w:customStyle="1" w:styleId="ad">
    <w:name w:val="コメント内容 (文字)"/>
    <w:basedOn w:val="ab"/>
    <w:link w:val="ac"/>
    <w:rsid w:val="00283F97"/>
    <w:rPr>
      <w:b/>
      <w:bCs/>
      <w:lang w:eastAsia="en-US"/>
    </w:rPr>
  </w:style>
  <w:style w:type="paragraph" w:styleId="ae">
    <w:name w:val="Balloon Text"/>
    <w:basedOn w:val="a"/>
    <w:link w:val="af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basedOn w:val="a0"/>
    <w:link w:val="ae"/>
    <w:rsid w:val="00283F97"/>
    <w:rPr>
      <w:rFonts w:ascii="Segoe UI" w:hAnsi="Segoe UI" w:cs="Segoe UI"/>
      <w:sz w:val="18"/>
      <w:szCs w:val="18"/>
      <w:lang w:eastAsia="en-US"/>
    </w:rPr>
  </w:style>
  <w:style w:type="paragraph" w:styleId="Web">
    <w:name w:val="Normal (Web)"/>
    <w:basedOn w:val="a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af0">
    <w:name w:val="caption"/>
    <w:basedOn w:val="a"/>
    <w:next w:val="a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a8">
    <w:name w:val="リスト段落 (文字)"/>
    <w:link w:val="a7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a0"/>
    <w:rsid w:val="00773A5C"/>
  </w:style>
  <w:style w:type="paragraph" w:customStyle="1" w:styleId="TdocHeader2">
    <w:name w:val="Tdoc_Header_2"/>
    <w:basedOn w:val="a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af1">
    <w:name w:val="Placeholder Text"/>
    <w:basedOn w:val="a0"/>
    <w:uiPriority w:val="99"/>
    <w:semiHidden/>
    <w:rsid w:val="00135E4A"/>
    <w:rPr>
      <w:color w:val="808080"/>
    </w:rPr>
  </w:style>
  <w:style w:type="paragraph" w:customStyle="1" w:styleId="3GPP">
    <w:name w:val="3GPP 正文"/>
    <w:basedOn w:val="a"/>
    <w:link w:val="3GPPChar"/>
    <w:qFormat/>
    <w:rsid w:val="00172B4C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172B4C"/>
    <w:rPr>
      <w:rFonts w:eastAsia="SimSun"/>
      <w:lang w:val="x-none" w:eastAsia="ja-JP"/>
    </w:rPr>
  </w:style>
  <w:style w:type="paragraph" w:styleId="af2">
    <w:name w:val="Body Text"/>
    <w:basedOn w:val="a"/>
    <w:link w:val="af3"/>
    <w:rsid w:val="00C0756C"/>
    <w:rPr>
      <w:rFonts w:eastAsia="SimSun"/>
    </w:rPr>
  </w:style>
  <w:style w:type="character" w:customStyle="1" w:styleId="af3">
    <w:name w:val="本文 (文字)"/>
    <w:basedOn w:val="a0"/>
    <w:link w:val="af2"/>
    <w:rsid w:val="00C0756C"/>
    <w:rPr>
      <w:rFonts w:eastAsia="SimSun"/>
      <w:lang w:eastAsia="en-US"/>
    </w:rPr>
  </w:style>
  <w:style w:type="table" w:styleId="af4">
    <w:name w:val="Table Grid"/>
    <w:basedOn w:val="a1"/>
    <w:rsid w:val="00FC19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uiPriority w:val="99"/>
    <w:rsid w:val="0056573F"/>
    <w:rPr>
      <w:color w:val="0000FF"/>
      <w:u w:val="single"/>
    </w:rPr>
  </w:style>
  <w:style w:type="paragraph" w:styleId="a7">
    <w:name w:val="List Paragraph"/>
    <w:basedOn w:val="a"/>
    <w:link w:val="a8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a9">
    <w:name w:val="annotation reference"/>
    <w:basedOn w:val="a0"/>
    <w:uiPriority w:val="99"/>
    <w:rsid w:val="00283F97"/>
    <w:rPr>
      <w:sz w:val="16"/>
      <w:szCs w:val="16"/>
    </w:rPr>
  </w:style>
  <w:style w:type="paragraph" w:styleId="aa">
    <w:name w:val="annotation text"/>
    <w:basedOn w:val="a"/>
    <w:link w:val="ab"/>
    <w:rsid w:val="00283F97"/>
  </w:style>
  <w:style w:type="character" w:customStyle="1" w:styleId="ab">
    <w:name w:val="コメント文字列 (文字)"/>
    <w:basedOn w:val="a0"/>
    <w:link w:val="aa"/>
    <w:rsid w:val="00283F97"/>
    <w:rPr>
      <w:lang w:eastAsia="en-US"/>
    </w:rPr>
  </w:style>
  <w:style w:type="paragraph" w:styleId="ac">
    <w:name w:val="annotation subject"/>
    <w:basedOn w:val="aa"/>
    <w:next w:val="aa"/>
    <w:link w:val="ad"/>
    <w:rsid w:val="00283F97"/>
    <w:rPr>
      <w:b/>
      <w:bCs/>
    </w:rPr>
  </w:style>
  <w:style w:type="character" w:customStyle="1" w:styleId="ad">
    <w:name w:val="コメント内容 (文字)"/>
    <w:basedOn w:val="ab"/>
    <w:link w:val="ac"/>
    <w:rsid w:val="00283F97"/>
    <w:rPr>
      <w:b/>
      <w:bCs/>
      <w:lang w:eastAsia="en-US"/>
    </w:rPr>
  </w:style>
  <w:style w:type="paragraph" w:styleId="ae">
    <w:name w:val="Balloon Text"/>
    <w:basedOn w:val="a"/>
    <w:link w:val="af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basedOn w:val="a0"/>
    <w:link w:val="ae"/>
    <w:rsid w:val="00283F97"/>
    <w:rPr>
      <w:rFonts w:ascii="Segoe UI" w:hAnsi="Segoe UI" w:cs="Segoe UI"/>
      <w:sz w:val="18"/>
      <w:szCs w:val="18"/>
      <w:lang w:eastAsia="en-US"/>
    </w:rPr>
  </w:style>
  <w:style w:type="paragraph" w:styleId="Web">
    <w:name w:val="Normal (Web)"/>
    <w:basedOn w:val="a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af0">
    <w:name w:val="caption"/>
    <w:basedOn w:val="a"/>
    <w:next w:val="a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a8">
    <w:name w:val="リスト段落 (文字)"/>
    <w:link w:val="a7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a0"/>
    <w:rsid w:val="00773A5C"/>
  </w:style>
  <w:style w:type="paragraph" w:customStyle="1" w:styleId="TdocHeader2">
    <w:name w:val="Tdoc_Header_2"/>
    <w:basedOn w:val="a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af1">
    <w:name w:val="Placeholder Text"/>
    <w:basedOn w:val="a0"/>
    <w:uiPriority w:val="99"/>
    <w:semiHidden/>
    <w:rsid w:val="00135E4A"/>
    <w:rPr>
      <w:color w:val="808080"/>
    </w:rPr>
  </w:style>
  <w:style w:type="paragraph" w:customStyle="1" w:styleId="3GPP">
    <w:name w:val="3GPP 正文"/>
    <w:basedOn w:val="a"/>
    <w:link w:val="3GPPChar"/>
    <w:qFormat/>
    <w:rsid w:val="00172B4C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172B4C"/>
    <w:rPr>
      <w:rFonts w:eastAsia="SimSun"/>
      <w:lang w:val="x-none" w:eastAsia="ja-JP"/>
    </w:rPr>
  </w:style>
  <w:style w:type="paragraph" w:styleId="af2">
    <w:name w:val="Body Text"/>
    <w:basedOn w:val="a"/>
    <w:link w:val="af3"/>
    <w:rsid w:val="00C0756C"/>
    <w:rPr>
      <w:rFonts w:eastAsia="SimSun"/>
    </w:rPr>
  </w:style>
  <w:style w:type="character" w:customStyle="1" w:styleId="af3">
    <w:name w:val="本文 (文字)"/>
    <w:basedOn w:val="a0"/>
    <w:link w:val="af2"/>
    <w:rsid w:val="00C0756C"/>
    <w:rPr>
      <w:rFonts w:eastAsia="SimSun"/>
      <w:lang w:eastAsia="en-US"/>
    </w:rPr>
  </w:style>
  <w:style w:type="table" w:styleId="af4">
    <w:name w:val="Table Grid"/>
    <w:basedOn w:val="a1"/>
    <w:rsid w:val="00FC19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2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0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3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339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6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9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49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881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548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57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236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384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7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31</TotalTime>
  <Pages>3</Pages>
  <Words>646</Words>
  <Characters>3309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>Nokia Siemens Networks</Company>
  <LinksUpToDate>false</LinksUpToDate>
  <CharactersWithSpaces>3948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Tuomo S</dc:creator>
  <cp:keywords>Nokia;3GPP, RAN2</cp:keywords>
  <cp:lastModifiedBy>0119203</cp:lastModifiedBy>
  <cp:revision>5</cp:revision>
  <cp:lastPrinted>2017-04-26T01:10:00Z</cp:lastPrinted>
  <dcterms:created xsi:type="dcterms:W3CDTF">2017-10-02T09:56:00Z</dcterms:created>
  <dcterms:modified xsi:type="dcterms:W3CDTF">2017-10-02T10:57:00Z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